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sdt>
      <w:sdtPr>
        <w:id w:val="106869008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sz w:val="80"/>
          <w:szCs w:val="80"/>
        </w:rPr>
      </w:sdtEndPr>
      <w:sdtContent>
        <w:p w:rsidR="00440616" w:rsidRDefault="00D541DE">
          <w:r>
            <w:rPr>
              <w:noProof/>
            </w:rPr>
            <w:pict>
              <v:group id="_x0000_s1027" style="position:absolute;margin-left:2246.0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8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3" style="position:absolute;margin-left:3354.5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page" w:tblpX="1408" w:tblpY="5296"/>
            <w:tblW w:w="3904" w:type="pct"/>
            <w:tblLook w:val="04A0"/>
          </w:tblPr>
          <w:tblGrid>
            <w:gridCol w:w="5779"/>
          </w:tblGrid>
          <w:tr w:rsidR="00BB2BBB" w:rsidTr="00244C03">
            <w:tc>
              <w:tcPr>
                <w:tcW w:w="5778" w:type="dxa"/>
              </w:tcPr>
              <w:p w:rsidR="00BB2BBB" w:rsidRDefault="00D541DE" w:rsidP="00BB2BBB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b/>
                      <w:bCs/>
                      <w:i/>
                      <w:color w:val="365F91" w:themeColor="accent1" w:themeShade="BF"/>
                      <w:sz w:val="72"/>
                      <w:szCs w:val="72"/>
                    </w:rPr>
                    <w:alias w:val="Заголовок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B4266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72"/>
                        <w:szCs w:val="72"/>
                      </w:rPr>
                      <w:t>Страницы</w:t>
                    </w:r>
                    <w:r w:rsidR="00BB2BBB">
                      <w:rPr>
                        <w:rFonts w:asciiTheme="majorHAnsi" w:eastAsiaTheme="majorEastAsia" w:hAnsiTheme="majorHAnsi" w:cstheme="majorBidi"/>
                        <w:b/>
                        <w:bCs/>
                        <w:i/>
                        <w:color w:val="365F91" w:themeColor="accent1" w:themeShade="BF"/>
                        <w:sz w:val="72"/>
                        <w:szCs w:val="72"/>
                      </w:rPr>
                      <w:t xml:space="preserve"> семейной славы</w:t>
                    </w:r>
                  </w:sdtContent>
                </w:sdt>
              </w:p>
            </w:tc>
          </w:tr>
          <w:tr w:rsidR="00BB2BBB" w:rsidTr="00244C03">
            <w:tc>
              <w:tcPr>
                <w:tcW w:w="5778" w:type="dxa"/>
              </w:tcPr>
              <w:p w:rsidR="00BB2BBB" w:rsidRDefault="00BB2BBB" w:rsidP="00BB2BBB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BB2BBB" w:rsidTr="00244C03">
            <w:tc>
              <w:tcPr>
                <w:tcW w:w="5778" w:type="dxa"/>
              </w:tcPr>
              <w:p w:rsidR="00BB2BBB" w:rsidRDefault="00BB2BBB" w:rsidP="00BB2BBB">
                <w:pPr>
                  <w:pStyle w:val="a3"/>
                  <w:rPr>
                    <w:color w:val="484329" w:themeColor="background2" w:themeShade="3F"/>
                    <w:sz w:val="28"/>
                    <w:szCs w:val="28"/>
                  </w:rPr>
                </w:pPr>
              </w:p>
            </w:tc>
          </w:tr>
          <w:tr w:rsidR="00BB2BBB" w:rsidTr="00244C03">
            <w:tc>
              <w:tcPr>
                <w:tcW w:w="5778" w:type="dxa"/>
              </w:tcPr>
              <w:p w:rsidR="00BB2BBB" w:rsidRDefault="00BB2BBB" w:rsidP="00BB2BBB">
                <w:pPr>
                  <w:pStyle w:val="a3"/>
                </w:pPr>
              </w:p>
            </w:tc>
          </w:tr>
          <w:tr w:rsidR="00BB2BBB" w:rsidTr="00244C03">
            <w:tc>
              <w:tcPr>
                <w:tcW w:w="5778" w:type="dxa"/>
              </w:tcPr>
              <w:p w:rsidR="00BB2BBB" w:rsidRDefault="00BB2BBB" w:rsidP="00BB2BBB">
                <w:pPr>
                  <w:pStyle w:val="a3"/>
                </w:pPr>
              </w:p>
            </w:tc>
          </w:tr>
          <w:tr w:rsidR="00BB2BBB" w:rsidTr="00244C03">
            <w:sdt>
              <w:sdtPr>
                <w:rPr>
                  <w:bCs/>
                  <w:i/>
                  <w:sz w:val="48"/>
                  <w:szCs w:val="48"/>
                </w:rPr>
                <w:alias w:val="Автор"/>
                <w:id w:val="703864205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778" w:type="dxa"/>
                  </w:tcPr>
                  <w:p w:rsidR="00BB2BBB" w:rsidRDefault="00244C03" w:rsidP="00244C03">
                    <w:pPr>
                      <w:pStyle w:val="a3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Cs/>
                        <w:i/>
                        <w:sz w:val="48"/>
                        <w:szCs w:val="48"/>
                      </w:rPr>
                      <w:t xml:space="preserve">Автор                            </w:t>
                    </w:r>
                    <w:r w:rsidR="00BB2BBB" w:rsidRPr="00295372">
                      <w:rPr>
                        <w:bCs/>
                        <w:i/>
                        <w:sz w:val="48"/>
                        <w:szCs w:val="48"/>
                      </w:rPr>
                      <w:t>Кунов Алексей</w:t>
                    </w:r>
                    <w:r>
                      <w:rPr>
                        <w:bCs/>
                        <w:i/>
                        <w:sz w:val="48"/>
                        <w:szCs w:val="48"/>
                      </w:rPr>
                      <w:t xml:space="preserve"> Александрович     (13 лет),                       ученик 7 «А» класса МБОУ «Гимназия №3» г. Белгорода  Руководитель: Штальман Елена Яковлевна, учитель русского языка и литературы</w:t>
                    </w:r>
                  </w:p>
                </w:tc>
              </w:sdtContent>
            </w:sdt>
          </w:tr>
          <w:tr w:rsidR="00BB2BBB" w:rsidTr="00244C03">
            <w:tc>
              <w:tcPr>
                <w:tcW w:w="5778" w:type="dxa"/>
              </w:tcPr>
              <w:p w:rsidR="00BB2BBB" w:rsidRDefault="00BB2BBB" w:rsidP="00BB2BBB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C65D55" w:rsidRDefault="00440616" w:rsidP="00C65D55">
          <w:pPr>
            <w:jc w:val="center"/>
            <w:rPr>
              <w:rFonts w:asciiTheme="majorHAnsi" w:eastAsiaTheme="majorEastAsia" w:hAnsiTheme="majorHAnsi" w:cstheme="majorBidi"/>
              <w:sz w:val="32"/>
              <w:szCs w:val="32"/>
            </w:rPr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br w:type="page"/>
          </w:r>
          <w:r w:rsidR="00BB2BBB">
            <w:rPr>
              <w:rFonts w:asciiTheme="majorHAnsi" w:eastAsiaTheme="majorEastAsia" w:hAnsiTheme="majorHAnsi" w:cstheme="majorBidi"/>
              <w:b/>
              <w:bCs/>
              <w:i/>
              <w:noProof/>
              <w:color w:val="365F91" w:themeColor="accent1" w:themeShade="BF"/>
              <w:sz w:val="72"/>
              <w:szCs w:val="72"/>
              <w:lang w:eastAsia="ru-RU"/>
            </w:rPr>
            <w:lastRenderedPageBreak/>
            <w:drawing>
              <wp:inline distT="0" distB="0" distL="0" distR="0">
                <wp:extent cx="2495550" cy="1666875"/>
                <wp:effectExtent l="19050" t="0" r="0" b="0"/>
                <wp:docPr id="2" name="Рисунок 0" descr="P170900_210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170900_2104.jp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5550" cy="16668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  <w:p w:rsidR="00C65D55" w:rsidRDefault="00C65D55" w:rsidP="00C65D55">
          <w:pPr>
            <w:jc w:val="center"/>
            <w:rPr>
              <w:rFonts w:asciiTheme="majorHAnsi" w:eastAsiaTheme="majorEastAsia" w:hAnsiTheme="majorHAnsi" w:cstheme="majorBidi"/>
              <w:b/>
              <w:i/>
              <w:sz w:val="40"/>
              <w:szCs w:val="40"/>
            </w:rPr>
          </w:pPr>
          <w:r>
            <w:rPr>
              <w:rFonts w:asciiTheme="majorHAnsi" w:eastAsiaTheme="majorEastAsia" w:hAnsiTheme="majorHAnsi" w:cstheme="majorBidi"/>
              <w:b/>
              <w:i/>
              <w:sz w:val="40"/>
              <w:szCs w:val="40"/>
            </w:rPr>
            <w:t>Память сердца</w:t>
          </w:r>
        </w:p>
        <w:p w:rsidR="00C65D55" w:rsidRPr="00C65D55" w:rsidRDefault="00C65D55" w:rsidP="00C65D5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Book Antiqua" w:eastAsia="Times New Roman" w:hAnsi="Book Antiqua" w:cs="Times New Roman"/>
              <w:lang w:eastAsia="ru-RU"/>
            </w:rPr>
            <w:t xml:space="preserve">           </w:t>
          </w:r>
          <w:r w:rsidR="004F08BD">
            <w:rPr>
              <w:rFonts w:ascii="Book Antiqua" w:eastAsia="Times New Roman" w:hAnsi="Book Antiqua" w:cs="Times New Roman"/>
              <w:lang w:eastAsia="ru-RU"/>
            </w:rPr>
            <w:t xml:space="preserve">                  </w:t>
          </w:r>
          <w:r w:rsidRPr="00C65D55">
            <w:rPr>
              <w:rFonts w:ascii="Book Antiqua" w:eastAsia="Times New Roman" w:hAnsi="Book Antiqua" w:cs="Times New Roman"/>
              <w:lang w:eastAsia="ru-RU"/>
            </w:rPr>
            <w:t>Фашизм – это человеконенавистничество.</w:t>
          </w:r>
        </w:p>
        <w:p w:rsidR="00C65D55" w:rsidRPr="00C65D55" w:rsidRDefault="004F08BD" w:rsidP="00C65D5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>
            <w:rPr>
              <w:rFonts w:ascii="Book Antiqua" w:eastAsia="Times New Roman" w:hAnsi="Book Antiqua" w:cs="Times New Roman"/>
              <w:lang w:eastAsia="ru-RU"/>
            </w:rPr>
            <w:t xml:space="preserve">                             </w:t>
          </w:r>
          <w:r w:rsidR="00C65D55" w:rsidRPr="00C65D55">
            <w:rPr>
              <w:rFonts w:ascii="Book Antiqua" w:eastAsia="Times New Roman" w:hAnsi="Book Antiqua" w:cs="Times New Roman"/>
              <w:lang w:eastAsia="ru-RU"/>
            </w:rPr>
            <w:t>Фашизм – это презрение к другим народам.</w:t>
          </w:r>
        </w:p>
        <w:p w:rsidR="00C65D55" w:rsidRPr="00C65D55" w:rsidRDefault="00C65D55" w:rsidP="00C65D5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C65D55">
            <w:rPr>
              <w:rFonts w:ascii="Book Antiqua" w:eastAsia="Times New Roman" w:hAnsi="Book Antiqua" w:cs="Times New Roman"/>
              <w:lang w:eastAsia="ru-RU"/>
            </w:rPr>
            <w:t xml:space="preserve">                       </w:t>
          </w:r>
          <w:r w:rsidR="004F08BD">
            <w:rPr>
              <w:rFonts w:ascii="Book Antiqua" w:eastAsia="Times New Roman" w:hAnsi="Book Antiqua" w:cs="Times New Roman"/>
              <w:lang w:eastAsia="ru-RU"/>
            </w:rPr>
            <w:t xml:space="preserve">      </w:t>
          </w:r>
          <w:r w:rsidRPr="00C65D55">
            <w:rPr>
              <w:rFonts w:ascii="Book Antiqua" w:eastAsia="Times New Roman" w:hAnsi="Book Antiqua" w:cs="Times New Roman"/>
              <w:lang w:eastAsia="ru-RU"/>
            </w:rPr>
            <w:t>Фашизм – это культ грубой силы.</w:t>
          </w:r>
        </w:p>
        <w:p w:rsidR="00C65D55" w:rsidRPr="00C65D55" w:rsidRDefault="00C65D55" w:rsidP="00C65D55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C65D55">
            <w:rPr>
              <w:rFonts w:ascii="Book Antiqua" w:eastAsia="Times New Roman" w:hAnsi="Book Antiqua" w:cs="Times New Roman"/>
              <w:lang w:eastAsia="ru-RU"/>
            </w:rPr>
            <w:t xml:space="preserve">                       </w:t>
          </w:r>
          <w:r w:rsidR="004F08BD">
            <w:rPr>
              <w:rFonts w:ascii="Book Antiqua" w:eastAsia="Times New Roman" w:hAnsi="Book Antiqua" w:cs="Times New Roman"/>
              <w:lang w:eastAsia="ru-RU"/>
            </w:rPr>
            <w:t xml:space="preserve">         </w:t>
          </w:r>
          <w:r w:rsidRPr="00C65D55">
            <w:rPr>
              <w:rFonts w:ascii="Book Antiqua" w:eastAsia="Times New Roman" w:hAnsi="Book Antiqua" w:cs="Times New Roman"/>
              <w:lang w:eastAsia="ru-RU"/>
            </w:rPr>
            <w:t>Фашизм – это уничтожение человеческой личности.</w:t>
          </w:r>
        </w:p>
        <w:p w:rsidR="004F08BD" w:rsidRDefault="00C65D55" w:rsidP="004F08BD">
          <w:pPr>
            <w:spacing w:after="0" w:line="240" w:lineRule="auto"/>
            <w:jc w:val="both"/>
            <w:rPr>
              <w:rFonts w:ascii="Book Antiqua" w:eastAsia="Times New Roman" w:hAnsi="Book Antiqua" w:cs="Times New Roman"/>
              <w:lang w:eastAsia="ru-RU"/>
            </w:rPr>
          </w:pPr>
          <w:r w:rsidRPr="00C65D55">
            <w:rPr>
              <w:rFonts w:ascii="Book Antiqua" w:eastAsia="Times New Roman" w:hAnsi="Book Antiqua" w:cs="Times New Roman"/>
              <w:lang w:eastAsia="ru-RU"/>
            </w:rPr>
            <w:t xml:space="preserve">                 </w:t>
          </w:r>
          <w:r w:rsidR="004F08BD">
            <w:rPr>
              <w:rFonts w:ascii="Book Antiqua" w:eastAsia="Times New Roman" w:hAnsi="Book Antiqua" w:cs="Times New Roman"/>
              <w:lang w:eastAsia="ru-RU"/>
            </w:rPr>
            <w:t xml:space="preserve">        </w:t>
          </w:r>
          <w:r w:rsidRPr="00C65D55">
            <w:rPr>
              <w:rFonts w:ascii="Book Antiqua" w:eastAsia="Times New Roman" w:hAnsi="Book Antiqua" w:cs="Times New Roman"/>
              <w:lang w:eastAsia="ru-RU"/>
            </w:rPr>
            <w:t xml:space="preserve">      Фа</w:t>
          </w:r>
          <w:r>
            <w:rPr>
              <w:rFonts w:ascii="Book Antiqua" w:eastAsia="Times New Roman" w:hAnsi="Book Antiqua" w:cs="Times New Roman"/>
              <w:lang w:eastAsia="ru-RU"/>
            </w:rPr>
            <w:t>шизм – это идеология, при помощи</w:t>
          </w:r>
          <w:r w:rsidRPr="00C65D55">
            <w:rPr>
              <w:rFonts w:ascii="Book Antiqua" w:eastAsia="Times New Roman" w:hAnsi="Book Antiqua" w:cs="Times New Roman"/>
              <w:lang w:eastAsia="ru-RU"/>
            </w:rPr>
            <w:t xml:space="preserve"> которой один</w:t>
          </w:r>
          <w:r w:rsidR="004F08BD">
            <w:rPr>
              <w:rFonts w:ascii="Book Antiqua" w:eastAsia="Times New Roman" w:hAnsi="Book Antiqua" w:cs="Times New Roman"/>
              <w:lang w:eastAsia="ru-RU"/>
            </w:rPr>
            <w:t xml:space="preserve">  </w:t>
          </w:r>
        </w:p>
        <w:p w:rsidR="004F08BD" w:rsidRDefault="004F08BD" w:rsidP="004F08BD">
          <w:pPr>
            <w:spacing w:after="0" w:line="240" w:lineRule="auto"/>
            <w:jc w:val="both"/>
            <w:rPr>
              <w:rFonts w:ascii="Book Antiqua" w:eastAsia="Times New Roman" w:hAnsi="Book Antiqua" w:cs="Times New Roman"/>
              <w:lang w:eastAsia="ru-RU"/>
            </w:rPr>
          </w:pPr>
          <w:r>
            <w:rPr>
              <w:rFonts w:ascii="Book Antiqua" w:eastAsia="Times New Roman" w:hAnsi="Book Antiqua" w:cs="Times New Roman"/>
              <w:lang w:eastAsia="ru-RU"/>
            </w:rPr>
            <w:t xml:space="preserve">                             </w:t>
          </w:r>
          <w:r w:rsidR="00C65D55" w:rsidRPr="00C65D55">
            <w:rPr>
              <w:rFonts w:ascii="Book Antiqua" w:eastAsia="Times New Roman" w:hAnsi="Book Antiqua" w:cs="Times New Roman"/>
              <w:lang w:eastAsia="ru-RU"/>
            </w:rPr>
            <w:t xml:space="preserve">человек     хочет поставить ногу на шею другому и </w:t>
          </w:r>
          <w:r>
            <w:rPr>
              <w:rFonts w:ascii="Book Antiqua" w:eastAsia="Times New Roman" w:hAnsi="Book Antiqua" w:cs="Times New Roman"/>
              <w:lang w:eastAsia="ru-RU"/>
            </w:rPr>
            <w:t xml:space="preserve"> </w:t>
          </w:r>
        </w:p>
        <w:p w:rsidR="00C65D55" w:rsidRDefault="004F08BD" w:rsidP="004F08BD">
          <w:pPr>
            <w:spacing w:after="0" w:line="240" w:lineRule="auto"/>
            <w:jc w:val="both"/>
            <w:rPr>
              <w:rFonts w:ascii="Book Antiqua" w:eastAsia="Times New Roman" w:hAnsi="Book Antiqua" w:cs="Times New Roman"/>
              <w:lang w:eastAsia="ru-RU"/>
            </w:rPr>
          </w:pPr>
          <w:r>
            <w:rPr>
              <w:rFonts w:ascii="Book Antiqua" w:eastAsia="Times New Roman" w:hAnsi="Book Antiqua" w:cs="Times New Roman"/>
              <w:lang w:eastAsia="ru-RU"/>
            </w:rPr>
            <w:t xml:space="preserve">                             </w:t>
          </w:r>
          <w:r w:rsidR="00C65D55" w:rsidRPr="00C65D55">
            <w:rPr>
              <w:rFonts w:ascii="Book Antiqua" w:eastAsia="Times New Roman" w:hAnsi="Book Antiqua" w:cs="Times New Roman"/>
              <w:lang w:eastAsia="ru-RU"/>
            </w:rPr>
            <w:t xml:space="preserve">сделать этого другого человека рабом.       </w:t>
          </w:r>
        </w:p>
        <w:p w:rsidR="00C65D55" w:rsidRDefault="00C65D55" w:rsidP="00C65D55">
          <w:pPr>
            <w:spacing w:line="240" w:lineRule="auto"/>
            <w:jc w:val="both"/>
            <w:rPr>
              <w:rFonts w:ascii="Book Antiqua" w:eastAsia="Times New Roman" w:hAnsi="Book Antiqua" w:cs="Times New Roman"/>
              <w:lang w:eastAsia="ru-RU"/>
            </w:rPr>
          </w:pPr>
          <w:r w:rsidRPr="00C65D55">
            <w:rPr>
              <w:rFonts w:ascii="Book Antiqua" w:eastAsia="Times New Roman" w:hAnsi="Book Antiqua" w:cs="Times New Roman"/>
              <w:lang w:eastAsia="ru-RU"/>
            </w:rPr>
            <w:t xml:space="preserve">                                                      </w:t>
          </w:r>
          <w:r>
            <w:rPr>
              <w:rFonts w:ascii="Book Antiqua" w:eastAsia="Times New Roman" w:hAnsi="Book Antiqua" w:cs="Times New Roman"/>
              <w:lang w:eastAsia="ru-RU"/>
            </w:rPr>
            <w:t xml:space="preserve">                        </w:t>
          </w:r>
          <w:r w:rsidRPr="00C65D55">
            <w:rPr>
              <w:rFonts w:ascii="Book Antiqua" w:eastAsia="Times New Roman" w:hAnsi="Book Antiqua" w:cs="Times New Roman"/>
              <w:lang w:eastAsia="ru-RU"/>
            </w:rPr>
            <w:t>К.Симонов</w:t>
          </w:r>
        </w:p>
        <w:p w:rsidR="00C65D55" w:rsidRPr="00C65D55" w:rsidRDefault="00D541DE" w:rsidP="00C65D55">
          <w:pPr>
            <w:spacing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:rsidR="004F08BD" w:rsidRDefault="00C65D55" w:rsidP="00C65D55">
      <w:pPr>
        <w:ind w:left="-567" w:right="-375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</w:t>
      </w:r>
      <w:r w:rsidR="004F08BD">
        <w:rPr>
          <w:i/>
          <w:sz w:val="36"/>
          <w:szCs w:val="36"/>
        </w:rPr>
        <w:t xml:space="preserve"> Что такое война? Нам, живущим в </w:t>
      </w:r>
      <w:r w:rsidR="004F08BD">
        <w:rPr>
          <w:i/>
          <w:sz w:val="36"/>
          <w:szCs w:val="36"/>
          <w:lang w:val="en-US"/>
        </w:rPr>
        <w:t>XXI</w:t>
      </w:r>
      <w:r w:rsidR="004F08BD">
        <w:rPr>
          <w:i/>
          <w:sz w:val="36"/>
          <w:szCs w:val="36"/>
        </w:rPr>
        <w:t xml:space="preserve"> веке, сложно понять настоящий смысл этого страшного слова. Мы узнаем о ней из книг, изучаем её в школе. Но лучше любого учебника о войне могут рассказать те, кому довелось её пережить, - наши бабушки и дедушки. Итак, что же такое война? </w:t>
      </w:r>
      <w:r>
        <w:rPr>
          <w:i/>
          <w:sz w:val="36"/>
          <w:szCs w:val="36"/>
        </w:rPr>
        <w:t xml:space="preserve">  </w:t>
      </w:r>
    </w:p>
    <w:p w:rsidR="00C65D55" w:rsidRDefault="004F08BD" w:rsidP="00C65D55">
      <w:pPr>
        <w:ind w:left="-567" w:right="-375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="005053CE" w:rsidRPr="00A674F3">
        <w:rPr>
          <w:i/>
          <w:sz w:val="36"/>
          <w:szCs w:val="36"/>
        </w:rPr>
        <w:t>Мою прабабушку</w:t>
      </w:r>
      <w:r w:rsidR="00EB4266">
        <w:rPr>
          <w:i/>
          <w:sz w:val="36"/>
          <w:szCs w:val="36"/>
        </w:rPr>
        <w:t xml:space="preserve"> звали Розалия Степановна.</w:t>
      </w:r>
      <w:r w:rsidR="00512A5B">
        <w:rPr>
          <w:i/>
          <w:sz w:val="36"/>
          <w:szCs w:val="36"/>
        </w:rPr>
        <w:t xml:space="preserve"> Р</w:t>
      </w:r>
      <w:r w:rsidR="00A41C4B" w:rsidRPr="00A674F3">
        <w:rPr>
          <w:i/>
          <w:sz w:val="36"/>
          <w:szCs w:val="36"/>
        </w:rPr>
        <w:t>одилась она в 1924 году. Когда началась война</w:t>
      </w:r>
      <w:r w:rsidR="00EA1504">
        <w:rPr>
          <w:i/>
          <w:sz w:val="36"/>
          <w:szCs w:val="36"/>
        </w:rPr>
        <w:t>,</w:t>
      </w:r>
      <w:r w:rsidR="00A41C4B" w:rsidRPr="00A674F3">
        <w:rPr>
          <w:i/>
          <w:sz w:val="36"/>
          <w:szCs w:val="36"/>
        </w:rPr>
        <w:t xml:space="preserve"> ей было </w:t>
      </w:r>
      <w:r w:rsidR="00C65D55">
        <w:rPr>
          <w:i/>
          <w:sz w:val="36"/>
          <w:szCs w:val="36"/>
        </w:rPr>
        <w:t xml:space="preserve">всего </w:t>
      </w:r>
      <w:r w:rsidR="00A41C4B" w:rsidRPr="00A674F3">
        <w:rPr>
          <w:i/>
          <w:sz w:val="36"/>
          <w:szCs w:val="36"/>
        </w:rPr>
        <w:t>17 лет. Немц</w:t>
      </w:r>
      <w:r w:rsidR="00C65D55">
        <w:rPr>
          <w:i/>
          <w:sz w:val="36"/>
          <w:szCs w:val="36"/>
        </w:rPr>
        <w:t>ы забрали всех</w:t>
      </w:r>
      <w:r w:rsidR="00A41C4B" w:rsidRPr="00A674F3">
        <w:rPr>
          <w:i/>
          <w:sz w:val="36"/>
          <w:szCs w:val="36"/>
        </w:rPr>
        <w:t xml:space="preserve"> в Германию</w:t>
      </w:r>
      <w:r w:rsidR="00C65D55">
        <w:rPr>
          <w:i/>
          <w:sz w:val="36"/>
          <w:szCs w:val="36"/>
        </w:rPr>
        <w:t xml:space="preserve">, в </w:t>
      </w:r>
      <w:r w:rsidR="00A41C4B" w:rsidRPr="00A674F3">
        <w:rPr>
          <w:i/>
          <w:sz w:val="36"/>
          <w:szCs w:val="36"/>
        </w:rPr>
        <w:t xml:space="preserve"> ко</w:t>
      </w:r>
      <w:r w:rsidR="00EA1504">
        <w:rPr>
          <w:i/>
          <w:sz w:val="36"/>
          <w:szCs w:val="36"/>
        </w:rPr>
        <w:t>нц</w:t>
      </w:r>
      <w:r w:rsidR="00C65D55">
        <w:rPr>
          <w:i/>
          <w:sz w:val="36"/>
          <w:szCs w:val="36"/>
        </w:rPr>
        <w:t>лагерь</w:t>
      </w:r>
      <w:r w:rsidR="00A41C4B" w:rsidRPr="00A674F3">
        <w:rPr>
          <w:i/>
          <w:sz w:val="36"/>
          <w:szCs w:val="36"/>
        </w:rPr>
        <w:t>. Работы были такие тяжёлые</w:t>
      </w:r>
      <w:r w:rsidR="00512A5B">
        <w:rPr>
          <w:i/>
          <w:sz w:val="36"/>
          <w:szCs w:val="36"/>
        </w:rPr>
        <w:t>,</w:t>
      </w:r>
      <w:r w:rsidR="00A41C4B" w:rsidRPr="00A674F3">
        <w:rPr>
          <w:i/>
          <w:sz w:val="36"/>
          <w:szCs w:val="36"/>
        </w:rPr>
        <w:t xml:space="preserve"> что люди</w:t>
      </w:r>
      <w:r w:rsidR="00EA1504">
        <w:rPr>
          <w:i/>
          <w:sz w:val="36"/>
          <w:szCs w:val="36"/>
        </w:rPr>
        <w:t xml:space="preserve"> не выдерживали и уми</w:t>
      </w:r>
      <w:r w:rsidR="00A674F3" w:rsidRPr="00A674F3">
        <w:rPr>
          <w:i/>
          <w:sz w:val="36"/>
          <w:szCs w:val="36"/>
        </w:rPr>
        <w:t>рали.</w:t>
      </w:r>
      <w:r w:rsidR="00EA1504">
        <w:rPr>
          <w:i/>
          <w:sz w:val="36"/>
          <w:szCs w:val="36"/>
        </w:rPr>
        <w:t xml:space="preserve"> Освободили всех узников американские войска, </w:t>
      </w:r>
      <w:r w:rsidR="00EA1504">
        <w:rPr>
          <w:i/>
          <w:sz w:val="36"/>
          <w:szCs w:val="36"/>
        </w:rPr>
        <w:lastRenderedPageBreak/>
        <w:t>после чего</w:t>
      </w:r>
      <w:r w:rsidR="00C65D55">
        <w:rPr>
          <w:i/>
          <w:sz w:val="36"/>
          <w:szCs w:val="36"/>
        </w:rPr>
        <w:t>,</w:t>
      </w:r>
      <w:r w:rsidR="00EA1504">
        <w:rPr>
          <w:i/>
          <w:sz w:val="36"/>
          <w:szCs w:val="36"/>
        </w:rPr>
        <w:t xml:space="preserve"> пройдя фильтрацию в</w:t>
      </w:r>
      <w:r w:rsidR="000A408D">
        <w:rPr>
          <w:i/>
          <w:sz w:val="36"/>
          <w:szCs w:val="36"/>
        </w:rPr>
        <w:t xml:space="preserve"> НКВД</w:t>
      </w:r>
      <w:r w:rsidR="00C65D55">
        <w:rPr>
          <w:i/>
          <w:sz w:val="36"/>
          <w:szCs w:val="36"/>
        </w:rPr>
        <w:t>,</w:t>
      </w:r>
      <w:r w:rsidR="000A408D">
        <w:rPr>
          <w:i/>
          <w:sz w:val="36"/>
          <w:szCs w:val="36"/>
        </w:rPr>
        <w:t xml:space="preserve"> она приехала на родину в У</w:t>
      </w:r>
      <w:r w:rsidR="00EA1504">
        <w:rPr>
          <w:i/>
          <w:sz w:val="36"/>
          <w:szCs w:val="36"/>
        </w:rPr>
        <w:t>краину</w:t>
      </w:r>
      <w:r w:rsidR="00C65D55">
        <w:rPr>
          <w:i/>
          <w:sz w:val="36"/>
          <w:szCs w:val="36"/>
        </w:rPr>
        <w:t>,</w:t>
      </w:r>
      <w:r w:rsidR="000A408D">
        <w:rPr>
          <w:i/>
          <w:sz w:val="36"/>
          <w:szCs w:val="36"/>
        </w:rPr>
        <w:t xml:space="preserve"> посёлок Дунаевцы. </w:t>
      </w:r>
    </w:p>
    <w:p w:rsidR="00225CCD" w:rsidRDefault="00C65D55" w:rsidP="00C65D55">
      <w:pPr>
        <w:ind w:left="-567" w:right="-375"/>
        <w:jc w:val="both"/>
        <w:rPr>
          <w:bCs/>
          <w:i/>
          <w:iCs/>
          <w:sz w:val="36"/>
          <w:szCs w:val="36"/>
        </w:rPr>
      </w:pPr>
      <w:r>
        <w:rPr>
          <w:i/>
          <w:sz w:val="36"/>
          <w:szCs w:val="36"/>
        </w:rPr>
        <w:t xml:space="preserve">    </w:t>
      </w:r>
      <w:r w:rsidRPr="00C65D55">
        <w:rPr>
          <w:bCs/>
          <w:i/>
          <w:iCs/>
          <w:sz w:val="36"/>
          <w:szCs w:val="36"/>
        </w:rPr>
        <w:t>Моя прабабушка</w:t>
      </w:r>
      <w:r>
        <w:rPr>
          <w:bCs/>
          <w:i/>
          <w:iCs/>
          <w:sz w:val="36"/>
          <w:szCs w:val="36"/>
        </w:rPr>
        <w:t>,</w:t>
      </w:r>
      <w:r w:rsidR="004F08BD">
        <w:rPr>
          <w:bCs/>
          <w:i/>
          <w:iCs/>
          <w:sz w:val="36"/>
          <w:szCs w:val="36"/>
        </w:rPr>
        <w:t xml:space="preserve"> по рассказам мамы</w:t>
      </w:r>
      <w:r w:rsidRPr="00C65D55">
        <w:rPr>
          <w:bCs/>
          <w:i/>
          <w:iCs/>
          <w:sz w:val="36"/>
          <w:szCs w:val="36"/>
        </w:rPr>
        <w:t xml:space="preserve">, была  </w:t>
      </w:r>
      <w:r w:rsidR="00225CCD">
        <w:rPr>
          <w:bCs/>
          <w:i/>
          <w:iCs/>
          <w:sz w:val="36"/>
          <w:szCs w:val="36"/>
        </w:rPr>
        <w:t>человеком добрейшей души</w:t>
      </w:r>
      <w:r w:rsidRPr="00C65D55">
        <w:rPr>
          <w:bCs/>
          <w:i/>
          <w:iCs/>
          <w:sz w:val="36"/>
          <w:szCs w:val="36"/>
        </w:rPr>
        <w:t>. Она много работа</w:t>
      </w:r>
      <w:r w:rsidR="004F08BD">
        <w:rPr>
          <w:bCs/>
          <w:i/>
          <w:iCs/>
          <w:sz w:val="36"/>
          <w:szCs w:val="36"/>
        </w:rPr>
        <w:t>ла, была Ветераном тылы и труда. Прабабушку все уважали</w:t>
      </w:r>
      <w:r w:rsidRPr="00C65D55">
        <w:rPr>
          <w:bCs/>
          <w:i/>
          <w:iCs/>
          <w:sz w:val="36"/>
          <w:szCs w:val="36"/>
        </w:rPr>
        <w:t>, и вся семья её очень любила. Она</w:t>
      </w:r>
      <w:r w:rsidR="00225CCD">
        <w:rPr>
          <w:bCs/>
          <w:i/>
          <w:iCs/>
          <w:sz w:val="36"/>
          <w:szCs w:val="36"/>
        </w:rPr>
        <w:t xml:space="preserve"> никогда не повышала голос ,</w:t>
      </w:r>
      <w:r w:rsidRPr="00C65D55">
        <w:rPr>
          <w:bCs/>
          <w:i/>
          <w:iCs/>
          <w:sz w:val="36"/>
          <w:szCs w:val="36"/>
        </w:rPr>
        <w:t xml:space="preserve"> могла терпеливо выслуш</w:t>
      </w:r>
      <w:r w:rsidR="00225CCD">
        <w:rPr>
          <w:bCs/>
          <w:i/>
          <w:iCs/>
          <w:sz w:val="36"/>
          <w:szCs w:val="36"/>
        </w:rPr>
        <w:t>ать собеседника и помочь ему</w:t>
      </w:r>
      <w:r w:rsidRPr="00C65D55">
        <w:rPr>
          <w:bCs/>
          <w:i/>
          <w:iCs/>
          <w:sz w:val="36"/>
          <w:szCs w:val="36"/>
        </w:rPr>
        <w:t xml:space="preserve">. У прабабушки много чему можно было научиться. </w:t>
      </w:r>
      <w:r w:rsidR="00225CCD">
        <w:rPr>
          <w:bCs/>
          <w:i/>
          <w:iCs/>
          <w:sz w:val="36"/>
          <w:szCs w:val="36"/>
        </w:rPr>
        <w:t xml:space="preserve">  </w:t>
      </w:r>
    </w:p>
    <w:p w:rsidR="00C65D55" w:rsidRPr="00C65D55" w:rsidRDefault="00225CCD" w:rsidP="00C65D55">
      <w:pPr>
        <w:ind w:left="-567" w:right="-375"/>
        <w:jc w:val="both"/>
        <w:rPr>
          <w:i/>
          <w:sz w:val="36"/>
          <w:szCs w:val="36"/>
        </w:rPr>
      </w:pPr>
      <w:r>
        <w:rPr>
          <w:bCs/>
          <w:i/>
          <w:iCs/>
          <w:sz w:val="36"/>
          <w:szCs w:val="36"/>
        </w:rPr>
        <w:t xml:space="preserve">        </w:t>
      </w:r>
      <w:r w:rsidR="00C65D55" w:rsidRPr="00C65D55">
        <w:rPr>
          <w:bCs/>
          <w:i/>
          <w:iCs/>
          <w:sz w:val="36"/>
          <w:szCs w:val="36"/>
        </w:rPr>
        <w:t>Мама говорит</w:t>
      </w:r>
      <w:r>
        <w:rPr>
          <w:bCs/>
          <w:i/>
          <w:iCs/>
          <w:sz w:val="36"/>
          <w:szCs w:val="36"/>
        </w:rPr>
        <w:t>, что</w:t>
      </w:r>
      <w:r w:rsidR="00C65D55" w:rsidRPr="00C65D55">
        <w:rPr>
          <w:bCs/>
          <w:i/>
          <w:iCs/>
          <w:sz w:val="36"/>
          <w:szCs w:val="36"/>
        </w:rPr>
        <w:t xml:space="preserve"> сейчас таких людей нет. Чтоб</w:t>
      </w:r>
      <w:r>
        <w:rPr>
          <w:bCs/>
          <w:i/>
          <w:iCs/>
          <w:sz w:val="36"/>
          <w:szCs w:val="36"/>
        </w:rPr>
        <w:t>ы</w:t>
      </w:r>
      <w:r w:rsidR="00C65D55" w:rsidRPr="00C65D55">
        <w:rPr>
          <w:bCs/>
          <w:i/>
          <w:iCs/>
          <w:sz w:val="36"/>
          <w:szCs w:val="36"/>
        </w:rPr>
        <w:t xml:space="preserve"> пройти ВОЙНУ, кон</w:t>
      </w:r>
      <w:r>
        <w:rPr>
          <w:bCs/>
          <w:i/>
          <w:iCs/>
          <w:sz w:val="36"/>
          <w:szCs w:val="36"/>
        </w:rPr>
        <w:t xml:space="preserve">цлагеря, пережить голод в 1946 году </w:t>
      </w:r>
      <w:r w:rsidR="004F08BD">
        <w:rPr>
          <w:bCs/>
          <w:i/>
          <w:iCs/>
          <w:sz w:val="36"/>
          <w:szCs w:val="36"/>
        </w:rPr>
        <w:t xml:space="preserve"> и остаться добрейшим человеком</w:t>
      </w:r>
      <w:r w:rsidR="00C65D55" w:rsidRPr="00C65D55">
        <w:rPr>
          <w:bCs/>
          <w:i/>
          <w:iCs/>
          <w:sz w:val="36"/>
          <w:szCs w:val="36"/>
        </w:rPr>
        <w:t xml:space="preserve">, не потерять любовь ко всему живому </w:t>
      </w:r>
      <w:r>
        <w:rPr>
          <w:bCs/>
          <w:i/>
          <w:iCs/>
          <w:sz w:val="36"/>
          <w:szCs w:val="36"/>
        </w:rPr>
        <w:t>. Я горжусь своей прабабушкой, хочу быть таким же стойким, милосердным и мудрым. Н</w:t>
      </w:r>
      <w:r w:rsidR="00C65D55" w:rsidRPr="00C65D55">
        <w:rPr>
          <w:bCs/>
          <w:i/>
          <w:iCs/>
          <w:sz w:val="36"/>
          <w:szCs w:val="36"/>
        </w:rPr>
        <w:t>ам её очень не</w:t>
      </w:r>
      <w:r>
        <w:rPr>
          <w:bCs/>
          <w:i/>
          <w:iCs/>
          <w:sz w:val="36"/>
          <w:szCs w:val="36"/>
        </w:rPr>
        <w:t xml:space="preserve"> </w:t>
      </w:r>
      <w:r w:rsidR="004F08BD">
        <w:rPr>
          <w:bCs/>
          <w:i/>
          <w:iCs/>
          <w:sz w:val="36"/>
          <w:szCs w:val="36"/>
        </w:rPr>
        <w:t>хватает</w:t>
      </w:r>
      <w:r w:rsidR="00C65D55" w:rsidRPr="00C65D55">
        <w:rPr>
          <w:bCs/>
          <w:i/>
          <w:iCs/>
          <w:sz w:val="36"/>
          <w:szCs w:val="36"/>
        </w:rPr>
        <w:t>.</w:t>
      </w:r>
      <w:r w:rsidR="00C65D55" w:rsidRPr="00C65D55">
        <w:rPr>
          <w:bCs/>
          <w:i/>
          <w:sz w:val="36"/>
          <w:szCs w:val="36"/>
        </w:rPr>
        <w:t xml:space="preserve"> </w:t>
      </w:r>
    </w:p>
    <w:p w:rsidR="00193B50" w:rsidRDefault="00225CCD" w:rsidP="00225CCD">
      <w:pPr>
        <w:ind w:left="-567" w:right="-375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</w:t>
      </w:r>
      <w:r w:rsidR="000A408D">
        <w:rPr>
          <w:i/>
          <w:sz w:val="36"/>
          <w:szCs w:val="36"/>
        </w:rPr>
        <w:t>У прабабушки был старший брат Михаил Степанович Гребенюк. Он был лётчиком-истребителем, погиб в 43 году. В городе Дунаевцы стоит мемориальная доска п</w:t>
      </w:r>
      <w:r w:rsidR="004F08BD">
        <w:rPr>
          <w:i/>
          <w:sz w:val="36"/>
          <w:szCs w:val="36"/>
        </w:rPr>
        <w:t>ав</w:t>
      </w:r>
      <w:r w:rsidR="000A408D">
        <w:rPr>
          <w:i/>
          <w:sz w:val="36"/>
          <w:szCs w:val="36"/>
        </w:rPr>
        <w:t xml:space="preserve">шим </w:t>
      </w:r>
      <w:r>
        <w:rPr>
          <w:i/>
          <w:sz w:val="36"/>
          <w:szCs w:val="36"/>
        </w:rPr>
        <w:t>в годы Великой Отечественной войны</w:t>
      </w:r>
      <w:r w:rsidR="000A408D">
        <w:rPr>
          <w:i/>
          <w:sz w:val="36"/>
          <w:szCs w:val="36"/>
        </w:rPr>
        <w:t xml:space="preserve">, где выбито его имя. </w:t>
      </w:r>
    </w:p>
    <w:p w:rsidR="004F08BD" w:rsidRPr="00C65D55" w:rsidRDefault="004F08BD" w:rsidP="00225CCD">
      <w:pPr>
        <w:ind w:left="-567" w:right="-375"/>
        <w:jc w:val="both"/>
        <w:rPr>
          <w:rFonts w:asciiTheme="majorHAnsi" w:eastAsiaTheme="majorEastAsia" w:hAnsiTheme="majorHAnsi" w:cstheme="majorBidi"/>
          <w:sz w:val="80"/>
          <w:szCs w:val="80"/>
        </w:rPr>
      </w:pPr>
      <w:r>
        <w:rPr>
          <w:i/>
          <w:sz w:val="36"/>
          <w:szCs w:val="36"/>
        </w:rPr>
        <w:t xml:space="preserve">    …Как же всё-таки хорошо, что война осталась для нас страницей истории! Пусть мы не принимали участия в страшных битвах, но на нас лежит большой груз ответственности. Именно </w:t>
      </w:r>
      <w:r>
        <w:rPr>
          <w:i/>
          <w:sz w:val="36"/>
          <w:szCs w:val="36"/>
        </w:rPr>
        <w:lastRenderedPageBreak/>
        <w:t>мы должны сберечь память о тех страшных днях, чтобы они никогда не повторились!</w:t>
      </w:r>
    </w:p>
    <w:sectPr w:rsidR="004F08BD" w:rsidRPr="00C65D55" w:rsidSect="00C65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41" w:bottom="1440" w:left="28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FD5" w:rsidRDefault="006F2FD5" w:rsidP="00440616">
      <w:pPr>
        <w:spacing w:after="0" w:line="240" w:lineRule="auto"/>
      </w:pPr>
      <w:r>
        <w:separator/>
      </w:r>
    </w:p>
  </w:endnote>
  <w:endnote w:type="continuationSeparator" w:id="1">
    <w:p w:rsidR="006F2FD5" w:rsidRDefault="006F2FD5" w:rsidP="0044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6" w:rsidRDefault="004406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6" w:rsidRDefault="0044061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6" w:rsidRDefault="004406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FD5" w:rsidRDefault="006F2FD5" w:rsidP="00440616">
      <w:pPr>
        <w:spacing w:after="0" w:line="240" w:lineRule="auto"/>
      </w:pPr>
      <w:r>
        <w:separator/>
      </w:r>
    </w:p>
  </w:footnote>
  <w:footnote w:type="continuationSeparator" w:id="1">
    <w:p w:rsidR="006F2FD5" w:rsidRDefault="006F2FD5" w:rsidP="0044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6" w:rsidRDefault="0044061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616" w:rsidRDefault="00440616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68989"/>
      <w:docPartObj>
        <w:docPartGallery w:val="Watermarks"/>
        <w:docPartUnique/>
      </w:docPartObj>
    </w:sdtPr>
    <w:sdtContent>
      <w:p w:rsidR="00440616" w:rsidRDefault="00D541DE">
        <w:pPr>
          <w:pStyle w:val="a8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8">
      <o:colormenu v:ext="edit" fillcolor="none [273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C45F0"/>
    <w:rsid w:val="000A408D"/>
    <w:rsid w:val="00193B50"/>
    <w:rsid w:val="00225CCD"/>
    <w:rsid w:val="00244C03"/>
    <w:rsid w:val="00295372"/>
    <w:rsid w:val="002D0078"/>
    <w:rsid w:val="00311EBC"/>
    <w:rsid w:val="00440616"/>
    <w:rsid w:val="004F08BD"/>
    <w:rsid w:val="00503A4C"/>
    <w:rsid w:val="005053CE"/>
    <w:rsid w:val="00512A5B"/>
    <w:rsid w:val="005476D1"/>
    <w:rsid w:val="006F2FD5"/>
    <w:rsid w:val="00786E93"/>
    <w:rsid w:val="009D6FC7"/>
    <w:rsid w:val="00A41C4B"/>
    <w:rsid w:val="00A674F3"/>
    <w:rsid w:val="00BB2BBB"/>
    <w:rsid w:val="00C65D55"/>
    <w:rsid w:val="00D13F19"/>
    <w:rsid w:val="00D541DE"/>
    <w:rsid w:val="00EA1504"/>
    <w:rsid w:val="00EB4266"/>
    <w:rsid w:val="00F13FA0"/>
    <w:rsid w:val="00FC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732]"/>
    </o:shapedefaults>
    <o:shapelayout v:ext="edit">
      <o:idmap v:ext="edit" data="1"/>
      <o:rules v:ext="edit">
        <o:r id="V:Rule4" type="connector" idref="#_x0000_s1028"/>
        <o:r id="V:Rule5" type="connector" idref="#_x0000_s1034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45F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FC45F0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FC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5F0"/>
    <w:rPr>
      <w:rFonts w:ascii="Tahoma" w:hAnsi="Tahoma" w:cs="Tahoma"/>
      <w:sz w:val="16"/>
      <w:szCs w:val="16"/>
    </w:rPr>
  </w:style>
  <w:style w:type="table" w:styleId="-3">
    <w:name w:val="Light Shading Accent 3"/>
    <w:basedOn w:val="a1"/>
    <w:uiPriority w:val="60"/>
    <w:rsid w:val="00FC45F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45F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7">
    <w:name w:val="Table Grid"/>
    <w:basedOn w:val="a1"/>
    <w:uiPriority w:val="59"/>
    <w:rsid w:val="00FC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40616"/>
  </w:style>
  <w:style w:type="paragraph" w:styleId="aa">
    <w:name w:val="footer"/>
    <w:basedOn w:val="a"/>
    <w:link w:val="ab"/>
    <w:uiPriority w:val="99"/>
    <w:semiHidden/>
    <w:unhideWhenUsed/>
    <w:rsid w:val="004406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0616"/>
  </w:style>
  <w:style w:type="paragraph" w:styleId="ac">
    <w:name w:val="Normal (Web)"/>
    <w:basedOn w:val="a"/>
    <w:uiPriority w:val="99"/>
    <w:semiHidden/>
    <w:unhideWhenUsed/>
    <w:rsid w:val="00C6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078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7038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5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37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3681">
              <w:marLeft w:val="150"/>
              <w:marRight w:val="1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54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77CCC-B660-4A60-94C6-591246AE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Страницы семейной славы</vt:lpstr>
    </vt:vector>
  </TitlesOfParts>
  <Company>Home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Страницы семейной славы</dc:title>
  <dc:subject>Приготовил Кунов Алексей</dc:subject>
  <dc:creator>Автор                            Кунов Алексей Александрович     (13 лет),                       ученик 7 «А» класса МБОУ «Гимназия №3» г. Белгорода  Руководитель: Штальман Елена Яковлевна, учитель русского языка и литературы</dc:creator>
  <cp:lastModifiedBy>наш</cp:lastModifiedBy>
  <cp:revision>2</cp:revision>
  <dcterms:created xsi:type="dcterms:W3CDTF">2012-12-08T19:42:00Z</dcterms:created>
  <dcterms:modified xsi:type="dcterms:W3CDTF">2012-12-08T19:42:00Z</dcterms:modified>
</cp:coreProperties>
</file>