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45C" w:rsidRDefault="00EF545C">
      <w:pPr>
        <w:rPr>
          <w:rFonts w:ascii="Arial" w:hAnsi="Arial" w:cs="Arial"/>
          <w:color w:val="5B5650"/>
          <w:sz w:val="23"/>
          <w:szCs w:val="23"/>
          <w:shd w:val="clear" w:color="auto" w:fill="FFFFFF"/>
        </w:rPr>
      </w:pPr>
    </w:p>
    <w:p w:rsidR="00EF545C" w:rsidRDefault="00EF545C" w:rsidP="00EF545C">
      <w:pPr>
        <w:pStyle w:val="Default"/>
      </w:pPr>
    </w:p>
    <w:p w:rsidR="00EF545C" w:rsidRDefault="00EF545C" w:rsidP="008C74F8">
      <w:pPr>
        <w:pStyle w:val="Default"/>
        <w:spacing w:line="360" w:lineRule="auto"/>
        <w:rPr>
          <w:b/>
          <w:bCs/>
          <w:sz w:val="28"/>
          <w:szCs w:val="28"/>
        </w:rPr>
      </w:pPr>
      <w:r>
        <w:t xml:space="preserve">                </w:t>
      </w:r>
      <w:r>
        <w:rPr>
          <w:b/>
          <w:bCs/>
          <w:sz w:val="28"/>
          <w:szCs w:val="28"/>
        </w:rPr>
        <w:t xml:space="preserve">Учителями славится Россия, ученики приносят славу ей! </w:t>
      </w:r>
    </w:p>
    <w:p w:rsidR="008C74F8" w:rsidRDefault="008C74F8" w:rsidP="008C74F8">
      <w:pPr>
        <w:pStyle w:val="Default"/>
        <w:spacing w:line="360" w:lineRule="auto"/>
        <w:rPr>
          <w:sz w:val="28"/>
          <w:szCs w:val="28"/>
        </w:rPr>
      </w:pPr>
    </w:p>
    <w:p w:rsidR="00EF545C" w:rsidRP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545C">
        <w:rPr>
          <w:sz w:val="28"/>
          <w:szCs w:val="28"/>
        </w:rPr>
        <w:t xml:space="preserve">История, которую я хочу рассказать, тесно связана с музеем обыкновенной московской школы. Не все школы имеют свой музей Боевой славы! Мы, учащиеся, это понимаем, поэтому охотно помогаем в проведении встреч и экскурсий, в обработке материалов, в поиске новых сведений. Такая помощь очень важна, ведь в музее собрано около 800 экспонатов. </w:t>
      </w:r>
    </w:p>
    <w:p w:rsidR="00EF545C" w:rsidRP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545C">
        <w:rPr>
          <w:sz w:val="28"/>
          <w:szCs w:val="28"/>
        </w:rPr>
        <w:t xml:space="preserve">В музее на почетном месте, под стеклом, хранится парадный китель подполковника Блеха Натана Соломоновича. Он прошел боевой путь от Москвы до Берлина в составе 229 стрелковой Одесской дивизии. За проявленные в боях смелость отвагу, воинскую доблесть и героизм Н.С. Блех был награжден орденами Отечественной войны 1 и 2 степени, двумя орденами Красной звезды, медалями "За оборону Москвы", "За оборону Ленинграда", "За победу над Германией", "За взятие Берлина", "За освобождение Праги". </w:t>
      </w:r>
    </w:p>
    <w:p w:rsidR="00EF545C" w:rsidRPr="00EF545C" w:rsidRDefault="00EF545C" w:rsidP="008C74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EF5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окончания Смоленского артиллерийского училища в звании гвардии лейтенанта служил командиром батареи в средней спецшколе города Москвы. В сентябре 1941 года был призван в действующую армию и воевал в Подмосковье, где был ранен и попал в госпиталь. Летом 1942 года был признан ограниченно годным 2 степени и направлен для дальнейшей службы в Краснознаменную городскую гвардейскую стрелковую дивизию в Новосибирск. В декабре 1943 года переведен под Ленинград. Летом 1944 г. принимал участие в Псковско-Островской операции в составе 54 Армии Ленинградско- Прибалтийского фронта. Далее воевал в составе 229 стрелковой дивизии. прошел Эстонию, Латвию, Литву, Восточную Пруссию. В январе 1945 г. на правом фланге Германии - жесточайшие бои. далее - победное шествие по Германии. После Берлинской операции переход на Прагу и освобождение городов Чехословакии. После Победы в мае 1945 года продолжил военную службу в звании гвардии капитана в Австрии 91946), </w:t>
      </w:r>
      <w:r w:rsidRPr="00EF54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Венгрии (1947-48), Западной Украине (1949-61). В 1962 году был демобилизован в запас в звании подполковника.</w:t>
      </w:r>
    </w:p>
    <w:p w:rsidR="00EF545C" w:rsidRP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F545C">
        <w:rPr>
          <w:sz w:val="28"/>
          <w:szCs w:val="28"/>
        </w:rPr>
        <w:t xml:space="preserve">Награды и вещи ветерана в музей передала его дочь Елена Натановна Балакирева, которая вот уже 25 лет является директором нашей школы и более 40 лет работает в сфере образования. Балакирева Елена Натановна - преподаватель физики высшей категории, Заслуженный учитель Российской Федерации, Ветеран труда. Она награждена знаком "Отличник народного просвещения", медалью "В память 850-летия Москвы", является Лауреатом конкурса "Грант Москвы" в области естественных наук, ей дважды присвоено звание "Соросовский учитель средней школы". За активную военно-патриотическую работу среди молодежи наш директор была награждена почетным знаком "В память битвы за Ленинград". Именно она принимала решение об организации в школе исторического музея </w:t>
      </w:r>
    </w:p>
    <w:p w:rsid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F545C">
        <w:rPr>
          <w:sz w:val="28"/>
          <w:szCs w:val="28"/>
        </w:rPr>
        <w:t>Будучи председателем Совета музея более 20 лет, Елена Натановна делает все возможное, чтобы память о защитниках родины не покрылась пылью забвения, чтобы на подвигах героев Вов воспитывались поколения, ведь школьный музей не ограничивается материалами об отце Елены Натановны – Натане Соломоновиче Блехе. Это, прежде всего, музей Боевой славы 569 штурмового авиационного</w:t>
      </w:r>
      <w:r w:rsidR="008C74F8">
        <w:rPr>
          <w:sz w:val="28"/>
          <w:szCs w:val="28"/>
        </w:rPr>
        <w:t>,</w:t>
      </w:r>
      <w:r w:rsidRPr="00EF545C">
        <w:rPr>
          <w:sz w:val="28"/>
          <w:szCs w:val="28"/>
        </w:rPr>
        <w:t xml:space="preserve"> Осовецкого</w:t>
      </w:r>
      <w:r w:rsidR="008C74F8">
        <w:rPr>
          <w:sz w:val="28"/>
          <w:szCs w:val="28"/>
        </w:rPr>
        <w:t>,</w:t>
      </w:r>
      <w:r w:rsidRPr="00EF545C">
        <w:rPr>
          <w:sz w:val="28"/>
          <w:szCs w:val="28"/>
        </w:rPr>
        <w:t xml:space="preserve"> Краснознаменного</w:t>
      </w:r>
      <w:r w:rsidR="008C74F8">
        <w:rPr>
          <w:sz w:val="28"/>
          <w:szCs w:val="28"/>
        </w:rPr>
        <w:t>,</w:t>
      </w:r>
      <w:r w:rsidRPr="00EF545C">
        <w:rPr>
          <w:sz w:val="28"/>
          <w:szCs w:val="28"/>
        </w:rPr>
        <w:t xml:space="preserve"> ордена </w:t>
      </w:r>
      <w:r w:rsidR="008C74F8" w:rsidRPr="00EF545C">
        <w:rPr>
          <w:sz w:val="28"/>
          <w:szCs w:val="28"/>
        </w:rPr>
        <w:t>Суворова III степени полка. Музей школы ведет патриотическую работу с детьми на примерах героизма наших авиаторов, проявленного в годы ВОВ и в наше время; на примере летной династии семьи Лизогубов. «Спасибо за память и доброе отношение к фронтовикам»,-записано в Книге отзывов посетителей. Дороже всех, имеющихся у музея почетных грамот, такая запись ветерана: «Очень рад и польщен, что школа бережно и скрупулезно хранит память героических подвигов старшего поколения воинов…» И это всё благодаря стремлению директора школы проложить мостик от огненных лет</w:t>
      </w:r>
      <w:r w:rsidR="008C74F8" w:rsidRPr="008C74F8">
        <w:rPr>
          <w:sz w:val="28"/>
          <w:szCs w:val="28"/>
        </w:rPr>
        <w:t xml:space="preserve"> </w:t>
      </w:r>
      <w:r w:rsidR="008C74F8" w:rsidRPr="00EF545C">
        <w:rPr>
          <w:sz w:val="28"/>
          <w:szCs w:val="28"/>
        </w:rPr>
        <w:t>ВОв к сегодняшним мирным дням, для того чтобы помнили…</w:t>
      </w:r>
    </w:p>
    <w:p w:rsidR="008C74F8" w:rsidRPr="00EF545C" w:rsidRDefault="008C74F8" w:rsidP="008C74F8">
      <w:pPr>
        <w:pStyle w:val="Default"/>
        <w:spacing w:line="360" w:lineRule="auto"/>
        <w:jc w:val="both"/>
        <w:rPr>
          <w:sz w:val="28"/>
          <w:szCs w:val="28"/>
        </w:rPr>
      </w:pPr>
    </w:p>
    <w:p w:rsidR="00EF545C" w:rsidRP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EF545C">
        <w:rPr>
          <w:sz w:val="28"/>
          <w:szCs w:val="28"/>
        </w:rPr>
        <w:t xml:space="preserve">Вы, конечно, поняли, что мой рассказ именно о ней, о нашем директоре. Или это больше похоже на рассказ о школьном музее? Вам кажется, что я запуталась? Нет! Согласитесь, без разговора о музее моя главная история о ветеране педагогического труда Е.Н. Балакиревой как наследнице доблестного ветерана войны Н.С. Блеха и хранительнице памяти поколений была бы неполной, ведь ее педагогическая позиция неразрывно связана с девизом школьного музея: «Нельзя вдохновить человека на подвиг, не уважая подвига, уже совершенного». Бережно сохраняя прошлое, директор школы прежде всего заботится о будущем, о нас, сегодняшних школьниках. Ей не безразлично, какими мы станем людьми, и мы это всегда чувствуем на себе. </w:t>
      </w:r>
    </w:p>
    <w:p w:rsidR="00EF545C" w:rsidRP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 w:rsidRPr="00EF545C">
        <w:rPr>
          <w:sz w:val="28"/>
          <w:szCs w:val="28"/>
        </w:rPr>
        <w:t xml:space="preserve">Елена Натановна - умный и доброжелательный человек. Она прошла непростой путь от школьного лаборанта до директора школы. В моем понимании, это тоже путь доблести, только не боевой, а трудовой, но от этого не менее нужный Родине. «Нужно видеть личность в каждом человеке»,- вот ее жизненная позиция. Я действительно горжусь таким директором и учителем! </w:t>
      </w:r>
    </w:p>
    <w:p w:rsidR="00EF545C" w:rsidRPr="00EF545C" w:rsidRDefault="00EF545C" w:rsidP="008C74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F545C">
        <w:rPr>
          <w:sz w:val="28"/>
          <w:szCs w:val="28"/>
        </w:rPr>
        <w:t xml:space="preserve">И ещё! Размышляя над собранным мною материалом, я прихожу к выводу, что темы уроков литературы - война и мир, отцы и дети - сливаются воедино, обозначая нечто неразрывное: русская история, русская культура, русский народ. Я теперь к этому причастна! </w:t>
      </w:r>
    </w:p>
    <w:p w:rsidR="00EF545C" w:rsidRDefault="008C74F8" w:rsidP="00EF545C">
      <w:pPr>
        <w:pStyle w:val="Default"/>
        <w:pageBreakBefore/>
        <w:rPr>
          <w:sz w:val="28"/>
          <w:szCs w:val="28"/>
        </w:rPr>
      </w:pPr>
      <w:r w:rsidRPr="008C74F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14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45C">
        <w:rPr>
          <w:sz w:val="28"/>
          <w:szCs w:val="28"/>
        </w:rPr>
        <w:t xml:space="preserve">Парадный китель подполковника Блеха Натана Соломоновича </w:t>
      </w:r>
    </w:p>
    <w:p w:rsidR="008C74F8" w:rsidRDefault="008C74F8" w:rsidP="00EF545C">
      <w:pPr>
        <w:pStyle w:val="Default"/>
        <w:pageBreakBefore/>
        <w:rPr>
          <w:sz w:val="28"/>
          <w:szCs w:val="28"/>
        </w:rPr>
      </w:pPr>
      <w:r w:rsidRPr="008C74F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78542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C" w:rsidRDefault="00EF545C" w:rsidP="00EF545C">
      <w:pPr>
        <w:rPr>
          <w:rFonts w:ascii="Times New Roman" w:hAnsi="Times New Roman" w:cs="Times New Roman"/>
          <w:sz w:val="28"/>
          <w:szCs w:val="28"/>
        </w:rPr>
      </w:pPr>
      <w:r w:rsidRPr="00EF545C">
        <w:rPr>
          <w:rFonts w:ascii="Times New Roman" w:hAnsi="Times New Roman" w:cs="Times New Roman"/>
          <w:sz w:val="28"/>
          <w:szCs w:val="28"/>
        </w:rPr>
        <w:t>Елена Натановна Балакирева со своим отцом Натаном Соломоновичем Блехом.</w:t>
      </w:r>
    </w:p>
    <w:p w:rsidR="008C74F8" w:rsidRDefault="008C74F8" w:rsidP="00EF545C">
      <w:pPr>
        <w:rPr>
          <w:rFonts w:ascii="Times New Roman" w:hAnsi="Times New Roman" w:cs="Times New Roman"/>
          <w:sz w:val="28"/>
          <w:szCs w:val="28"/>
        </w:rPr>
      </w:pPr>
    </w:p>
    <w:p w:rsidR="008C74F8" w:rsidRPr="00EF545C" w:rsidRDefault="008C74F8" w:rsidP="00EF545C">
      <w:pPr>
        <w:rPr>
          <w:rFonts w:ascii="Times New Roman" w:hAnsi="Times New Roman" w:cs="Times New Roman"/>
          <w:color w:val="5B5650"/>
          <w:sz w:val="23"/>
          <w:szCs w:val="23"/>
          <w:shd w:val="clear" w:color="auto" w:fill="FFFFFF"/>
        </w:rPr>
      </w:pPr>
    </w:p>
    <w:p w:rsidR="00EF545C" w:rsidRDefault="00EF545C">
      <w:pPr>
        <w:rPr>
          <w:rFonts w:ascii="Arial" w:hAnsi="Arial" w:cs="Arial"/>
          <w:color w:val="5B5650"/>
          <w:sz w:val="23"/>
          <w:szCs w:val="23"/>
          <w:shd w:val="clear" w:color="auto" w:fill="FFFFFF"/>
        </w:rPr>
      </w:pPr>
    </w:p>
    <w:p w:rsidR="00B34762" w:rsidRDefault="0039403C">
      <w:r w:rsidRPr="0039403C">
        <w:rPr>
          <w:noProof/>
          <w:lang w:eastAsia="ru-RU"/>
        </w:rPr>
        <w:lastRenderedPageBreak/>
        <w:drawing>
          <wp:inline distT="0" distB="0" distL="0" distR="0">
            <wp:extent cx="5940425" cy="8215481"/>
            <wp:effectExtent l="0" t="0" r="3175" b="0"/>
            <wp:docPr id="3" name="Рисунок 3" descr="C:\Users\shishkova\Pictures\музей фотоархив ветераны Юж Медведково\Блех Н С\прика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kova\Pictures\музей фотоархив ветераны Юж Медведково\Блех Н С\приказ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3C" w:rsidRDefault="0039403C"/>
    <w:p w:rsidR="0039403C" w:rsidRDefault="0039403C">
      <w:r w:rsidRPr="0039403C">
        <w:rPr>
          <w:noProof/>
          <w:lang w:eastAsia="ru-RU"/>
        </w:rPr>
        <w:lastRenderedPageBreak/>
        <w:drawing>
          <wp:inline distT="0" distB="0" distL="0" distR="0">
            <wp:extent cx="5940425" cy="8654157"/>
            <wp:effectExtent l="0" t="0" r="3175" b="0"/>
            <wp:docPr id="4" name="Рисунок 4" descr="C:\Users\shishkova\Pictures\музей фотоархив ветераны Юж Медведково\Блех Н С\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kova\Pictures\музей фотоархив ветераны Юж Медведково\Блех Н С\2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3C" w:rsidRDefault="0039403C"/>
    <w:p w:rsidR="0039403C" w:rsidRDefault="0039403C">
      <w:r w:rsidRPr="0039403C">
        <w:rPr>
          <w:noProof/>
          <w:lang w:eastAsia="ru-RU"/>
        </w:rPr>
        <w:lastRenderedPageBreak/>
        <w:drawing>
          <wp:inline distT="0" distB="0" distL="0" distR="0">
            <wp:extent cx="5940425" cy="7701118"/>
            <wp:effectExtent l="0" t="0" r="3175" b="0"/>
            <wp:docPr id="5" name="Рисунок 5" descr="C:\Users\shishkova\Pictures\музей фотоархив ветераны Юж Медведково\Блех Н С\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shkova\Pictures\музей фотоархив ветераны Юж Медведково\Блех Н С\грам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3C" w:rsidRDefault="0039403C">
      <w:r w:rsidRPr="0039403C">
        <w:rPr>
          <w:noProof/>
          <w:lang w:eastAsia="ru-RU"/>
        </w:rPr>
        <w:lastRenderedPageBreak/>
        <w:drawing>
          <wp:inline distT="0" distB="0" distL="0" distR="0">
            <wp:extent cx="5940425" cy="7488727"/>
            <wp:effectExtent l="0" t="0" r="3175" b="0"/>
            <wp:docPr id="6" name="Рисунок 6" descr="C:\Users\shishkova\Pictures\музей фотоархив ветераны Юж Медведково\Блех Н С\удостове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shkova\Pictures\музей фотоархив ветераны Юж Медведково\Блех Н С\удостовер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3C" w:rsidRDefault="0039403C">
      <w:bookmarkStart w:id="0" w:name="_GoBack"/>
      <w:bookmarkEnd w:id="0"/>
    </w:p>
    <w:sectPr w:rsidR="0039403C" w:rsidSect="008C74F8">
      <w:pgSz w:w="11906" w:h="16838"/>
      <w:pgMar w:top="127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97"/>
    <w:rsid w:val="0039403C"/>
    <w:rsid w:val="004B2197"/>
    <w:rsid w:val="008C74F8"/>
    <w:rsid w:val="00B34762"/>
    <w:rsid w:val="00E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E25B8-D5C8-42D2-9C0A-6F48DAD1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545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№956</Company>
  <LinksUpToDate>false</LinksUpToDate>
  <CharactersWithSpaces>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Г. Шишкова</dc:creator>
  <cp:keywords/>
  <dc:description/>
  <cp:lastModifiedBy>Наталья Г. Шишкова</cp:lastModifiedBy>
  <cp:revision>5</cp:revision>
  <dcterms:created xsi:type="dcterms:W3CDTF">2015-12-22T08:31:00Z</dcterms:created>
  <dcterms:modified xsi:type="dcterms:W3CDTF">2015-12-22T09:02:00Z</dcterms:modified>
</cp:coreProperties>
</file>