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  <w:r w:rsidRPr="00464212">
        <w:rPr>
          <w:rFonts w:eastAsiaTheme="minorHAnsi" w:cs="Times New Roman"/>
          <w:kern w:val="0"/>
          <w:sz w:val="28"/>
          <w:szCs w:val="28"/>
          <w:lang w:val="ru-RU" w:eastAsia="en-US" w:bidi="ar-SA"/>
        </w:rPr>
        <w:t xml:space="preserve">              </w:t>
      </w:r>
      <w:r w:rsidRPr="00464212">
        <w:rPr>
          <w:rFonts w:eastAsiaTheme="minorHAnsi" w:cs="Times New Roman"/>
          <w:kern w:val="0"/>
          <w:sz w:val="48"/>
          <w:szCs w:val="48"/>
          <w:lang w:val="ru-RU" w:eastAsia="en-US" w:bidi="ar-SA"/>
        </w:rPr>
        <w:t>МБОУ «Кабановская СОШ»</w:t>
      </w: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  <w:r w:rsidRPr="00464212">
        <w:rPr>
          <w:rFonts w:eastAsiaTheme="minorHAnsi" w:cs="Times New Roman"/>
          <w:kern w:val="0"/>
          <w:sz w:val="48"/>
          <w:szCs w:val="48"/>
          <w:lang w:val="ru-RU" w:eastAsia="en-US" w:bidi="ar-SA"/>
        </w:rPr>
        <w:t xml:space="preserve">                        Сочинение</w:t>
      </w: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  <w:r w:rsidRPr="00464212">
        <w:rPr>
          <w:rFonts w:eastAsiaTheme="minorHAnsi" w:cs="Times New Roman"/>
          <w:kern w:val="0"/>
          <w:sz w:val="48"/>
          <w:szCs w:val="48"/>
          <w:lang w:val="ru-RU" w:eastAsia="en-US" w:bidi="ar-SA"/>
        </w:rPr>
        <w:t xml:space="preserve">                    «Нить памяти»</w:t>
      </w: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Theme="minorHAnsi" w:cs="Times New Roman"/>
          <w:kern w:val="0"/>
          <w:sz w:val="44"/>
          <w:szCs w:val="44"/>
          <w:lang w:val="ru-RU" w:eastAsia="en-US" w:bidi="ar-SA"/>
        </w:rPr>
      </w:pPr>
      <w:r w:rsidRPr="00464212">
        <w:rPr>
          <w:rFonts w:eastAsiaTheme="minorHAnsi" w:cs="Times New Roman"/>
          <w:kern w:val="0"/>
          <w:sz w:val="44"/>
          <w:szCs w:val="44"/>
          <w:lang w:val="ru-RU" w:eastAsia="en-US" w:bidi="ar-SA"/>
        </w:rPr>
        <w:t>Ученик 7 класса «Б»</w:t>
      </w: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Theme="minorHAnsi" w:cs="Times New Roman"/>
          <w:kern w:val="0"/>
          <w:sz w:val="44"/>
          <w:szCs w:val="44"/>
          <w:lang w:val="ru-RU" w:eastAsia="en-US" w:bidi="ar-SA"/>
        </w:rPr>
      </w:pPr>
      <w:proofErr w:type="spellStart"/>
      <w:r w:rsidRPr="00464212">
        <w:rPr>
          <w:rFonts w:eastAsiaTheme="minorHAnsi" w:cs="Times New Roman"/>
          <w:kern w:val="0"/>
          <w:sz w:val="44"/>
          <w:szCs w:val="44"/>
          <w:lang w:val="ru-RU" w:eastAsia="en-US" w:bidi="ar-SA"/>
        </w:rPr>
        <w:t>Аркадсков</w:t>
      </w:r>
      <w:proofErr w:type="spellEnd"/>
      <w:r w:rsidRPr="00464212">
        <w:rPr>
          <w:rFonts w:eastAsiaTheme="minorHAnsi" w:cs="Times New Roman"/>
          <w:kern w:val="0"/>
          <w:sz w:val="44"/>
          <w:szCs w:val="44"/>
          <w:lang w:val="ru-RU" w:eastAsia="en-US" w:bidi="ar-SA"/>
        </w:rPr>
        <w:t xml:space="preserve"> Арсений Евгеньевич</w:t>
      </w: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Theme="minorHAnsi" w:cs="Times New Roman"/>
          <w:kern w:val="0"/>
          <w:sz w:val="44"/>
          <w:szCs w:val="44"/>
          <w:lang w:val="ru-RU" w:eastAsia="en-US" w:bidi="ar-SA"/>
        </w:rPr>
      </w:pPr>
      <w:r w:rsidRPr="00464212">
        <w:rPr>
          <w:rFonts w:eastAsiaTheme="minorHAnsi" w:cs="Times New Roman"/>
          <w:kern w:val="0"/>
          <w:sz w:val="44"/>
          <w:szCs w:val="44"/>
          <w:lang w:val="ru-RU" w:eastAsia="en-US" w:bidi="ar-SA"/>
        </w:rPr>
        <w:t>Учитель Нефёдова Н.</w:t>
      </w:r>
      <w:proofErr w:type="gramStart"/>
      <w:r w:rsidRPr="00464212">
        <w:rPr>
          <w:rFonts w:eastAsiaTheme="minorHAnsi" w:cs="Times New Roman"/>
          <w:kern w:val="0"/>
          <w:sz w:val="44"/>
          <w:szCs w:val="44"/>
          <w:lang w:val="ru-RU" w:eastAsia="en-US" w:bidi="ar-SA"/>
        </w:rPr>
        <w:t>В</w:t>
      </w:r>
      <w:proofErr w:type="gramEnd"/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Theme="minorHAnsi" w:cs="Times New Roman"/>
          <w:kern w:val="0"/>
          <w:sz w:val="48"/>
          <w:szCs w:val="4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Theme="minorHAnsi" w:cs="Times New Roman"/>
          <w:kern w:val="0"/>
          <w:sz w:val="44"/>
          <w:szCs w:val="44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44"/>
          <w:szCs w:val="44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jc w:val="right"/>
        <w:textAlignment w:val="auto"/>
        <w:rPr>
          <w:rFonts w:eastAsiaTheme="minorHAnsi" w:cs="Times New Roman"/>
          <w:kern w:val="0"/>
          <w:sz w:val="44"/>
          <w:szCs w:val="44"/>
          <w:lang w:val="ru-RU" w:eastAsia="en-US" w:bidi="ar-SA"/>
        </w:rPr>
      </w:pPr>
      <w:r w:rsidRPr="00464212">
        <w:rPr>
          <w:rFonts w:eastAsiaTheme="minorHAnsi" w:cs="Times New Roman"/>
          <w:kern w:val="0"/>
          <w:sz w:val="44"/>
          <w:szCs w:val="44"/>
          <w:lang w:val="ru-RU" w:eastAsia="en-US" w:bidi="ar-SA"/>
        </w:rPr>
        <w:t xml:space="preserve">                                                </w:t>
      </w: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ru-RU" w:eastAsia="en-US" w:bidi="ar-SA"/>
        </w:rPr>
      </w:pPr>
    </w:p>
    <w:p w:rsidR="00464212" w:rsidRPr="00464212" w:rsidRDefault="00464212" w:rsidP="00464212">
      <w:pPr>
        <w:widowControl/>
        <w:suppressAutoHyphens w:val="0"/>
        <w:autoSpaceDN/>
        <w:spacing w:after="200" w:line="276" w:lineRule="auto"/>
        <w:textAlignment w:val="auto"/>
        <w:rPr>
          <w:rFonts w:eastAsiaTheme="minorHAnsi" w:cs="Times New Roman"/>
          <w:kern w:val="0"/>
          <w:sz w:val="28"/>
          <w:szCs w:val="28"/>
          <w:lang w:val="ru-RU" w:eastAsia="en-US" w:bidi="ar-SA"/>
        </w:rPr>
      </w:pPr>
      <w:r w:rsidRPr="00464212">
        <w:rPr>
          <w:rFonts w:eastAsiaTheme="minorHAnsi" w:cs="Times New Roman"/>
          <w:kern w:val="0"/>
          <w:sz w:val="28"/>
          <w:szCs w:val="28"/>
          <w:lang w:val="ru-RU" w:eastAsia="en-US" w:bidi="ar-SA"/>
        </w:rPr>
        <w:t xml:space="preserve">                                                   2016 год                                  </w:t>
      </w:r>
    </w:p>
    <w:p w:rsidR="00903A7F" w:rsidRDefault="005456E9">
      <w:pPr>
        <w:pStyle w:val="Standard"/>
        <w:rPr>
          <w:sz w:val="28"/>
          <w:szCs w:val="28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639089" cy="3476846"/>
            <wp:effectExtent l="19050" t="0" r="8861" b="0"/>
            <wp:docPr id="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11" cy="348293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609850" cy="3481734"/>
            <wp:effectExtent l="19050" t="0" r="0" b="0"/>
            <wp:docPr id="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160" cy="3495488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456E9" w:rsidRDefault="000F5946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>Часто ли мы задумываемся над тем, что довелось пережить нашим прадедам в годы Великой Отечественной войны? Думаю, что нет. Я знаю, что после войны мои родные прадед и прабабушка прожили хорошую жизнь, занимались любимой профессией, вырастили детей, помогали внукам, им посчастливилось дождаться правнуков. Мои дорогие прабабушка и прадедушка, Иванников Алексей Филиппович и Иванникова Мария Семеновна,  были ветеранами, участниками Великой Отечественной войны</w:t>
      </w:r>
      <w:r w:rsidR="005456E9">
        <w:rPr>
          <w:sz w:val="28"/>
          <w:szCs w:val="28"/>
          <w:lang w:val="ru-RU"/>
        </w:rPr>
        <w:t>.</w:t>
      </w:r>
    </w:p>
    <w:p w:rsidR="00903A7F" w:rsidRDefault="000F5946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Они ушли из жизни, когда мне было всего пять лет. Воспоминания остались смутные и отрывочные. Прадедушка (для меня просто дед) остался в памяти гордым, осознающим своё достоинство человеком, про таких стариков говорят – “благородная старость”. Впрочем,  стариком этого человека и в его восемьдесят лет никто не </w:t>
      </w:r>
      <w:proofErr w:type="gramStart"/>
      <w:r>
        <w:rPr>
          <w:sz w:val="28"/>
          <w:szCs w:val="28"/>
          <w:lang w:val="en-US"/>
        </w:rPr>
        <w:t>c</w:t>
      </w:r>
      <w:proofErr w:type="gramEnd"/>
      <w:r>
        <w:rPr>
          <w:sz w:val="28"/>
          <w:szCs w:val="28"/>
          <w:lang w:val="ru-RU"/>
        </w:rPr>
        <w:t>мог бы назвать: сохранял он до последних лет непостижимую силу духа, жажду жизни. Бабушка – сама доброта, душевная мягкость и нежность. Разве можно представить, что за плечами этой миловидной женщины суровый и горестный опыт военной медсестры, служившей в санитарном поезде?  О войне прадедушка и прабабушка рассказывать не любили. ( Дошкольником я запомнил лишь один рассказ бабушки о переправе через Дунай). Да, и что они могли бы поведать мне, пятилетнему малышу?</w:t>
      </w:r>
    </w:p>
    <w:p w:rsidR="005C09AC" w:rsidRDefault="005C09AC" w:rsidP="005C09AC">
      <w:pPr>
        <w:pStyle w:val="Standard"/>
      </w:pPr>
      <w:r>
        <w:rPr>
          <w:sz w:val="28"/>
          <w:szCs w:val="28"/>
          <w:lang w:val="ru-RU"/>
        </w:rPr>
        <w:t xml:space="preserve">        Прошли годы, я стал взрослее. Когда готовились принять участие в пошлом году в акции “Бессмертный полк”, испытал чувство гордости за своих родных. В отличие от некоторых сверстников, у которых не осталось фотографий, документов, оказались ничтожно малы и сами воспоминания об истории своих семей, наш семейный архив меня впечатлил. Конечно, очень я благодарен бабушке, Аркадсковой Тамаре Алексеевне, которая, больше сорока </w:t>
      </w:r>
      <w:proofErr w:type="gramStart"/>
      <w:r>
        <w:rPr>
          <w:sz w:val="28"/>
          <w:szCs w:val="28"/>
          <w:lang w:val="ru-RU"/>
        </w:rPr>
        <w:t>лет</w:t>
      </w:r>
      <w:proofErr w:type="gramEnd"/>
      <w:r>
        <w:rPr>
          <w:sz w:val="28"/>
          <w:szCs w:val="28"/>
          <w:lang w:val="ru-RU"/>
        </w:rPr>
        <w:t xml:space="preserve"> проработав учителем русского языка и литературы, умееет рассказывать ярко, образно.</w:t>
      </w:r>
      <w:r w:rsidRPr="005C09A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Не уступает ей и моя тетя, Рыжова Нина Алексеевна (учитель физики и математики), чьи воспоминания о пережитом родителями не могут никого </w:t>
      </w:r>
      <w:r>
        <w:rPr>
          <w:sz w:val="28"/>
          <w:szCs w:val="28"/>
          <w:lang w:val="ru-RU"/>
        </w:rPr>
        <w:lastRenderedPageBreak/>
        <w:t xml:space="preserve">оставить равнодушными. Слушая рассказы близких людей, я понимал, что недостает фактологической точности, хотелось совместить личные воспоминания с масштабными историческими фактами. И тогда я решил прийти на помощь бабушке и тете: вместе с отцом, Аркадсковым Евгением Александровичем, стал  работать с различными сайтами, стараясь воссоздать боевой путь наших дорогих стариков.   </w:t>
      </w:r>
    </w:p>
    <w:p w:rsidR="00903A7F" w:rsidRDefault="000F5946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6210300" cy="6400800"/>
            <wp:effectExtent l="19050" t="0" r="0" b="0"/>
            <wp:docPr id="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4962" cy="640560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 xml:space="preserve">         </w:t>
      </w:r>
    </w:p>
    <w:p w:rsidR="00903A7F" w:rsidRDefault="005C09AC">
      <w:pPr>
        <w:pStyle w:val="Standard"/>
      </w:pPr>
      <w:r>
        <w:rPr>
          <w:sz w:val="28"/>
          <w:szCs w:val="28"/>
          <w:lang w:val="ru-RU"/>
        </w:rPr>
        <w:t xml:space="preserve">           </w:t>
      </w:r>
      <w:r w:rsidR="000F5946">
        <w:rPr>
          <w:sz w:val="28"/>
          <w:szCs w:val="28"/>
          <w:lang w:val="ru-RU"/>
        </w:rPr>
        <w:t xml:space="preserve"> Многое удалось узнать о прадедушке благодаря сайту  Министерства Обороны. Спустя несколько месяцев не могу без волнения вспоминать, как впервые вышли на этот сайт. Главная страница знакомила с современной ситуацией, сложившейся в Вооруженных Силах РФ, нашли раздел – “Память народа”, ввели необходимые данные: год рождения,  фамилию, имя, отчество.  Появился список, из нескольких Иванниковых Алексеев Филипповичей. Что делать дальше? Добавили сведения о месте рождения –остался один </w:t>
      </w:r>
      <w:r w:rsidR="000F5946">
        <w:rPr>
          <w:sz w:val="28"/>
          <w:szCs w:val="28"/>
          <w:lang w:val="ru-RU"/>
        </w:rPr>
        <w:lastRenderedPageBreak/>
        <w:t>Иванников</w:t>
      </w:r>
      <w:proofErr w:type="gramStart"/>
      <w:r w:rsidR="000F5946">
        <w:rPr>
          <w:sz w:val="28"/>
          <w:szCs w:val="28"/>
          <w:lang w:val="ru-RU"/>
        </w:rPr>
        <w:t>…  Н</w:t>
      </w:r>
      <w:proofErr w:type="gramEnd"/>
      <w:r w:rsidR="000F5946">
        <w:rPr>
          <w:sz w:val="28"/>
          <w:szCs w:val="28"/>
          <w:lang w:val="ru-RU"/>
        </w:rPr>
        <w:t>аш? Переходим по указанной ссылке и вот перед нами страница с личными сведениями, лаконичные и сухие фразы официального документа, а за этими строками – целая жизнь, великая судьба моего прадеда, советского человека 1925 года рождения. Ему довелось служить в 3 гвардейском танковом корпусе, после ранения  - в 18 гвардейской танковой бригаде.</w:t>
      </w:r>
      <w:r w:rsidR="000F5946">
        <w:rPr>
          <w:sz w:val="28"/>
          <w:szCs w:val="28"/>
          <w:lang w:val="ru-RU" w:eastAsia="ru-RU" w:bidi="ar-SA"/>
        </w:rPr>
        <w:t xml:space="preserve"> </w:t>
      </w:r>
      <w:r w:rsidR="000F5946">
        <w:rPr>
          <w:noProof/>
          <w:lang w:val="ru-RU"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267480</wp:posOffset>
            </wp:positionH>
            <wp:positionV relativeFrom="paragraph">
              <wp:posOffset>2754719</wp:posOffset>
            </wp:positionV>
            <wp:extent cx="5587920" cy="3493080"/>
            <wp:effectExtent l="0" t="0" r="0" b="0"/>
            <wp:wrapTopAndBottom/>
            <wp:docPr id="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7920" cy="3493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03A7F" w:rsidRDefault="005C09AC">
      <w:pPr>
        <w:pStyle w:val="Standard"/>
      </w:pPr>
      <w:r>
        <w:rPr>
          <w:sz w:val="28"/>
          <w:szCs w:val="28"/>
          <w:lang w:val="ru-RU"/>
        </w:rPr>
        <w:t xml:space="preserve">     </w:t>
      </w:r>
      <w:r w:rsidR="000F5946">
        <w:rPr>
          <w:sz w:val="28"/>
          <w:szCs w:val="28"/>
          <w:lang w:val="ru-RU"/>
        </w:rPr>
        <w:t xml:space="preserve"> При помощи сайта  “Наша армия” узнаю историю боевого пути этих воинских подразделений </w:t>
      </w:r>
      <w:proofErr w:type="gramStart"/>
      <w:r w:rsidR="000F5946">
        <w:rPr>
          <w:sz w:val="28"/>
          <w:szCs w:val="28"/>
          <w:lang w:val="ru-RU"/>
        </w:rPr>
        <w:t xml:space="preserve">( </w:t>
      </w:r>
      <w:proofErr w:type="gramEnd"/>
      <w:r w:rsidR="000F5946">
        <w:rPr>
          <w:sz w:val="28"/>
          <w:szCs w:val="28"/>
          <w:lang w:val="ru-RU"/>
        </w:rPr>
        <w:t xml:space="preserve">двадцать с лишним страниц текста). Понимаю, что корпус, переформированный в 1943 году, состоял в основном из новобранцев, которые попали под призыв спустя два года после начала войны. Осознаю, что мой дед, едва достигнув восемнадцатилетия, был мобилизован. Впрочем, о возрасте: спасаясь в тридцатые годы от голода, дед, прибавив себе 2 года, стал учеником ФЗУ. И теперь становится ясно, что на войне он оказался в возрасте шестнадцати лет. Уже после краткого пребывания в </w:t>
      </w:r>
      <w:proofErr w:type="gramStart"/>
      <w:r w:rsidR="000F5946">
        <w:rPr>
          <w:sz w:val="28"/>
          <w:szCs w:val="28"/>
          <w:lang w:val="ru-RU"/>
        </w:rPr>
        <w:t>военной</w:t>
      </w:r>
      <w:proofErr w:type="gramEnd"/>
      <w:r w:rsidR="000F5946">
        <w:rPr>
          <w:sz w:val="28"/>
          <w:szCs w:val="28"/>
          <w:lang w:val="ru-RU"/>
        </w:rPr>
        <w:t xml:space="preserve"> “учебке”, сменив свою мирную профессию токаря на военную специальность минометчика, был отправлен на фронт. На всю жизнь запомнилось ему первое боевое столкновение с фашистами. Это произошло под Смоленском на  реке Жиздра. Советские солдаты находились на небольшом клочке земле, всего метров 150. Позади река, а впереди </w:t>
      </w:r>
      <w:proofErr w:type="gramStart"/>
      <w:r w:rsidR="000F5946">
        <w:rPr>
          <w:sz w:val="28"/>
          <w:szCs w:val="28"/>
          <w:lang w:val="ru-RU"/>
        </w:rPr>
        <w:t>-в</w:t>
      </w:r>
      <w:proofErr w:type="gramEnd"/>
      <w:r w:rsidR="000F5946">
        <w:rPr>
          <w:sz w:val="28"/>
          <w:szCs w:val="28"/>
          <w:lang w:val="ru-RU"/>
        </w:rPr>
        <w:t>раг. Страшно было очень. Но, поборов страх, смогли оттеснить неприятеля.</w:t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 xml:space="preserve">       По номерам Ордена Славы и Ордена Красной Звезды я смог ознакомиться с наградными документами, в которых приводилось описание подвигов моего деда.” Гвардии рядовой, Иванников Алексей Филиппович, 20 июля 1944 года дед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>
        <w:rPr>
          <w:sz w:val="28"/>
          <w:szCs w:val="28"/>
          <w:lang w:val="ru-RU"/>
        </w:rPr>
        <w:t>так я его звал ) из своего пулемёта ( по приказу командиров приходилось менять тип оружия) уничтожил 2 немецких автомашины  и 23 солдат и офицеров противника, а при появлении вражеской авиации он непрерывно вёл по ней огонь, тем самым не давая самолётам совершать прицельные бомбёжки</w:t>
      </w:r>
      <w:proofErr w:type="gramStart"/>
      <w:r>
        <w:rPr>
          <w:sz w:val="28"/>
          <w:szCs w:val="28"/>
          <w:lang w:val="ru-RU"/>
        </w:rPr>
        <w:t xml:space="preserve">.” </w:t>
      </w:r>
      <w:proofErr w:type="gramEnd"/>
      <w:r>
        <w:rPr>
          <w:sz w:val="28"/>
          <w:szCs w:val="28"/>
          <w:lang w:val="ru-RU"/>
        </w:rPr>
        <w:t xml:space="preserve">За это Иванников Алексей Филиппович представлен к Ордену Славы. Меня </w:t>
      </w:r>
      <w:r>
        <w:rPr>
          <w:sz w:val="28"/>
          <w:szCs w:val="28"/>
          <w:lang w:val="ru-RU"/>
        </w:rPr>
        <w:lastRenderedPageBreak/>
        <w:t xml:space="preserve">поразило: один против 23! И победил! Как это? Я начинал осознавать, что мой дед — сильная личность. Ведь на войне каждую минуту он учился преодолевать страх. И это ему удалось. Поэтому выстоял против 23 фашистов и получил Орден Славы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  <w:lang w:val="ru-RU"/>
        </w:rPr>
        <w:t xml:space="preserve"> степени. </w:t>
      </w:r>
      <w:r>
        <w:rPr>
          <w:noProof/>
          <w:lang w:val="ru-RU"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4047479</wp:posOffset>
            </wp:positionH>
            <wp:positionV relativeFrom="paragraph">
              <wp:posOffset>3110399</wp:posOffset>
            </wp:positionV>
            <wp:extent cx="956880" cy="1958400"/>
            <wp:effectExtent l="0" t="0" r="0" b="0"/>
            <wp:wrapTopAndBottom/>
            <wp:docPr id="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880" cy="195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-15120</wp:posOffset>
            </wp:positionH>
            <wp:positionV relativeFrom="paragraph">
              <wp:posOffset>2794680</wp:posOffset>
            </wp:positionV>
            <wp:extent cx="2655000" cy="2927520"/>
            <wp:effectExtent l="0" t="0" r="0" b="0"/>
            <wp:wrapTopAndBottom/>
            <wp:docPr id="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000" cy="2927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03A7F" w:rsidRDefault="00903A7F">
      <w:pPr>
        <w:pStyle w:val="Standard"/>
        <w:rPr>
          <w:sz w:val="28"/>
          <w:szCs w:val="28"/>
          <w:lang w:val="ru-RU"/>
        </w:rPr>
      </w:pPr>
    </w:p>
    <w:p w:rsidR="00903A7F" w:rsidRDefault="000F5946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Этот эпизод часто вспоминали в нашей семье: дед доказал, как и многие другие рядовые бойцы, что написанное поэтом Твардовским в книге “Василий Теркин” не плод фантазии, не выдумка. Было и такое на войне:  стойкий солдат и с простым стрелковым оружием мог вступить в поединок с вражеским самолетом.</w:t>
      </w:r>
    </w:p>
    <w:p w:rsidR="00557406" w:rsidRDefault="00557406">
      <w:pPr>
        <w:pStyle w:val="Standard"/>
        <w:rPr>
          <w:lang w:val="ru-RU"/>
        </w:rPr>
      </w:pPr>
    </w:p>
    <w:p w:rsidR="00557406" w:rsidRDefault="00557406">
      <w:pPr>
        <w:pStyle w:val="Standard"/>
        <w:rPr>
          <w:lang w:val="ru-RU"/>
        </w:rPr>
      </w:pPr>
    </w:p>
    <w:p w:rsidR="00557406" w:rsidRDefault="00557406">
      <w:pPr>
        <w:pStyle w:val="Standard"/>
        <w:rPr>
          <w:lang w:val="ru-RU"/>
        </w:rPr>
      </w:pPr>
    </w:p>
    <w:p w:rsidR="00557406" w:rsidRDefault="00557406">
      <w:pPr>
        <w:pStyle w:val="Standard"/>
        <w:rPr>
          <w:lang w:val="ru-RU"/>
        </w:rPr>
      </w:pPr>
    </w:p>
    <w:p w:rsidR="00557406" w:rsidRDefault="00557406">
      <w:pPr>
        <w:pStyle w:val="Standard"/>
        <w:rPr>
          <w:lang w:val="ru-RU"/>
        </w:rPr>
      </w:pPr>
    </w:p>
    <w:p w:rsidR="00557406" w:rsidRPr="009458D2" w:rsidRDefault="00557406">
      <w:pPr>
        <w:pStyle w:val="Standard"/>
        <w:rPr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Ровно через неделю деду довелось находиться на охране командного пункта бригады, на который было совершено нападение вражеских автоматчиков. </w:t>
      </w:r>
      <w:proofErr w:type="gramStart"/>
      <w:r>
        <w:rPr>
          <w:sz w:val="28"/>
          <w:szCs w:val="28"/>
          <w:lang w:val="ru-RU"/>
        </w:rPr>
        <w:t>В наградном листе написано, что «товарищ Иванников беспощадно расстреливал из своего пулемёта вражеских автоматчиков, в результате чего уничтожено 15 солдат противника, уничтожены 2 немецких станковых пулемёта и их прислуга 6 солдат.</w:t>
      </w:r>
      <w:proofErr w:type="gramEnd"/>
      <w:r>
        <w:rPr>
          <w:sz w:val="28"/>
          <w:szCs w:val="28"/>
          <w:lang w:val="ru-RU"/>
        </w:rPr>
        <w:t xml:space="preserve"> </w:t>
      </w:r>
      <w:r w:rsidR="009458D2">
        <w:rPr>
          <w:sz w:val="28"/>
          <w:szCs w:val="28"/>
          <w:lang w:val="ru-RU"/>
        </w:rPr>
        <w:t xml:space="preserve">  За смелость, проявленную в бою, товарищ Иванников удостоен правительственной награды «Орден Красной Звезды»».</w:t>
      </w:r>
      <w:r w:rsidR="009458D2" w:rsidRPr="009458D2">
        <w:rPr>
          <w:sz w:val="28"/>
          <w:szCs w:val="28"/>
          <w:lang w:val="ru-RU"/>
        </w:rPr>
        <w:t xml:space="preserve"> </w:t>
      </w:r>
      <w:r w:rsidR="009458D2">
        <w:rPr>
          <w:sz w:val="28"/>
          <w:szCs w:val="28"/>
          <w:lang w:val="ru-RU"/>
        </w:rPr>
        <w:t>А здесь  дед противостоял</w:t>
      </w:r>
      <w:proofErr w:type="gramStart"/>
      <w:r w:rsidR="009458D2">
        <w:rPr>
          <w:sz w:val="28"/>
          <w:szCs w:val="28"/>
          <w:lang w:val="ru-RU"/>
        </w:rPr>
        <w:t xml:space="preserve"> ,</w:t>
      </w:r>
      <w:proofErr w:type="gramEnd"/>
      <w:r w:rsidR="009458D2">
        <w:rPr>
          <w:sz w:val="28"/>
          <w:szCs w:val="28"/>
          <w:lang w:val="ru-RU"/>
        </w:rPr>
        <w:t>получается, целому взводу! И остался живым! Нельзя не понимать, что и фашисты не стояли как в тире, тоже стреляли, тоже хотели одержать верх. Он любил повторять фразу,</w:t>
      </w:r>
      <w:r w:rsidR="00DC6E33">
        <w:rPr>
          <w:sz w:val="28"/>
          <w:szCs w:val="28"/>
          <w:lang w:val="ru-RU"/>
        </w:rPr>
        <w:t xml:space="preserve"> знакомую ему по стихотворению п</w:t>
      </w:r>
      <w:r w:rsidR="009458D2">
        <w:rPr>
          <w:sz w:val="28"/>
          <w:szCs w:val="28"/>
          <w:lang w:val="ru-RU"/>
        </w:rPr>
        <w:t xml:space="preserve">оэта-фронтовика, Юлии Друниной: «Кто говорит, что на войне не страшно, тот ничего не знает о войне». </w:t>
      </w:r>
    </w:p>
    <w:p w:rsidR="00903A7F" w:rsidRPr="009458D2" w:rsidRDefault="000F5946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3478680</wp:posOffset>
            </wp:positionH>
            <wp:positionV relativeFrom="paragraph">
              <wp:posOffset>2535480</wp:posOffset>
            </wp:positionV>
            <wp:extent cx="2766600" cy="3515400"/>
            <wp:effectExtent l="19050" t="0" r="0" b="0"/>
            <wp:wrapTopAndBottom/>
            <wp:docPr id="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600" cy="3515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>Значит, снова находил он в себе силы  одержать победу над чувством страха.</w:t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ab/>
        <w:t>Один раз он был ранен. Всю оставшуюся жизнь прожил с осколком в шее. Полтора месяца находился в госпитале и снова военные дороги.</w:t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ab/>
        <w:t xml:space="preserve">Дед освобождал </w:t>
      </w:r>
      <w:proofErr w:type="gramStart"/>
      <w:r>
        <w:rPr>
          <w:sz w:val="28"/>
          <w:szCs w:val="28"/>
          <w:lang w:val="ru-RU"/>
        </w:rPr>
        <w:t>г</w:t>
      </w:r>
      <w:proofErr w:type="gramEnd"/>
      <w:r>
        <w:rPr>
          <w:sz w:val="28"/>
          <w:szCs w:val="28"/>
          <w:lang w:val="ru-RU"/>
        </w:rPr>
        <w:t>. Борисов, Толочин в Белорусии. После войны ему удалось побывать в тех местах. При выезде из города Борисова возле реки стоит памятник о тех событиях,  где служил дед. Было приятно видеть этот памятник и понимать, что всё не напрасно.</w:t>
      </w:r>
    </w:p>
    <w:p w:rsidR="00903A7F" w:rsidRDefault="009458D2">
      <w:pPr>
        <w:pStyle w:val="Standard"/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1830070</wp:posOffset>
            </wp:positionV>
            <wp:extent cx="1543050" cy="1524000"/>
            <wp:effectExtent l="19050" t="0" r="0" b="0"/>
            <wp:wrapTopAndBottom/>
            <wp:docPr id="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5456E9">
        <w:rPr>
          <w:sz w:val="28"/>
          <w:szCs w:val="28"/>
          <w:lang w:val="ru-RU"/>
        </w:rPr>
        <w:t xml:space="preserve">        </w:t>
      </w:r>
      <w:r w:rsidR="000F5946">
        <w:rPr>
          <w:sz w:val="28"/>
          <w:szCs w:val="28"/>
          <w:lang w:val="ru-RU"/>
        </w:rPr>
        <w:t xml:space="preserve"> В нашей семье много благодарственных писем от Верховного Главнокомандующего за освобождение городов Минска, Вильнюса, Анклама, Гриммена, Деммина, крупного порта Росток, Варнемюнде. Дед освобождал немецкие города Барт, Бад, Доберан, Варин, Виттенберг. И всё это, конечно, с тяжёлыми боями. Он мне рассказывал, что освободив один из польских городов, они увидели разрушенный фашистами роддом. Страшно представить, сколько жизней оборвалось... И мой молодой дед  ничем и никому уже не мог  помочь. Освободив этот польский город, нужно было идти дальше на запад. С тех пор он не мог слышать детский плач: старался чем-то малыша отвлечь, нервничал, иногда крепко сжимал зубы. Так через </w:t>
      </w:r>
      <w:proofErr w:type="gramStart"/>
      <w:r w:rsidR="000F5946">
        <w:rPr>
          <w:sz w:val="28"/>
          <w:szCs w:val="28"/>
          <w:lang w:val="ru-RU"/>
        </w:rPr>
        <w:t>много десятилетий отзывались</w:t>
      </w:r>
      <w:proofErr w:type="gramEnd"/>
      <w:r w:rsidR="000F5946">
        <w:rPr>
          <w:sz w:val="28"/>
          <w:szCs w:val="28"/>
          <w:lang w:val="ru-RU"/>
        </w:rPr>
        <w:t xml:space="preserve"> в нём воспоминания о разрушенном войной роддоме.</w:t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ab/>
        <w:t xml:space="preserve"> Часто удивлялся, как самому удалось выжить в этой кровавой бойне? Он  рассказывал, что перед самым уходом на фронт, когда шёл в военкомат, какая-то незнакомая старушка показала ему дорогу и сказала на прощание: “Не расстраивайся, внучок, жив будешь, войну пройдёшь — и цел останешься”. Он говорил, что невероятное везение в этой страшной войне ему было ниспослано свыше. Бывали случаи, когда находился на волосок от смерти: в моторизованной части рядом с ним погибли 13 ребят, а он остался жив. В окопе случайной пулей был убит его товарищ, который сидел рядом с дедом. 3 </w:t>
      </w:r>
      <w:r>
        <w:rPr>
          <w:sz w:val="28"/>
          <w:szCs w:val="28"/>
          <w:lang w:val="ru-RU"/>
        </w:rPr>
        <w:lastRenderedPageBreak/>
        <w:t>человека из его расчёта погибли при обстреле «Мессершмита», а дед остался жив и дождался победы.</w:t>
      </w:r>
    </w:p>
    <w:p w:rsidR="00903A7F" w:rsidRPr="005456E9" w:rsidRDefault="000F5946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Его любимым праздником был День Победы. Мне часто кажется, что если бы дед был художником, он бы в первую очередь написал портреты тех погибших друзей, которые пали на поле боя, которые умирали после войны от ран, от пережитых потрясений. </w:t>
      </w:r>
      <w:r>
        <w:rPr>
          <w:sz w:val="28"/>
          <w:szCs w:val="28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391000" cy="4615200"/>
            <wp:effectExtent l="0" t="0" r="0" b="0"/>
            <wp:docPr id="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000" cy="4615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 xml:space="preserve">          Много документов нашли мы с отцом на сайте Министерства Обороны, которые касались фронтовой судьбы деда. Иначе обстояло дело с поиском, связанным с прабабушкой, Иванниковой Марией Семеновной.</w:t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ab/>
        <w:t xml:space="preserve">Она была медсестрой в санитарной летучке. Так называли поезда с ранеными.  Их медчасть вывозила солдат на лечение в тыл. На одну медсестру 3-4 вагона раненых. Бабушка вспоминала, что, пока перевяжешь последнего, надо приниматься снова за обработку ран и раздачу лекарств. Особенно страшно ей было в начале: большинство раненых с тяжёлыми поражениями и увечьями. Медсёстры были молодыми, старались крепиться, вселить надежду на будущее, облегчить страдание. А сами порой просто валились с ног от усталости. Очень часто санитарный поезд обстреливали и бомбили фашисты. Для этих </w:t>
      </w:r>
      <w:proofErr w:type="gramStart"/>
      <w:r>
        <w:rPr>
          <w:sz w:val="28"/>
          <w:szCs w:val="28"/>
          <w:lang w:val="ru-RU"/>
        </w:rPr>
        <w:t>нелюдей</w:t>
      </w:r>
      <w:proofErr w:type="gramEnd"/>
      <w:r>
        <w:rPr>
          <w:sz w:val="28"/>
          <w:szCs w:val="28"/>
          <w:lang w:val="ru-RU"/>
        </w:rPr>
        <w:t xml:space="preserve"> санитарные поезда были не только желанной добычей (несмотря на эмблему красного креста), но и самое главное легкой. По путям поезда ходили без прикрытий, зенитных орудий для них не предусматривалось. Горели вагоны. Разбивались железнодорожные пути, которые под огнем чинила </w:t>
      </w:r>
      <w:r>
        <w:rPr>
          <w:sz w:val="28"/>
          <w:szCs w:val="28"/>
          <w:lang w:val="ru-RU"/>
        </w:rPr>
        <w:lastRenderedPageBreak/>
        <w:t>ремонтная бригада, чтобы дать возможность поезду вырваться из-под обстрела. Это был настоящий ад. Как бабушка уцелела, она сама не понимала.</w:t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ab/>
        <w:t>Понятно, вспоминать тяжело. Но я, ещё дошкольником, запомнил её рассказ о том, как их поезд ехал по мосту через Дунай. Это было в Венгрии. Немецкие самолёты стали бомбить. Сначала бомбы падали в воду. Всё ближе и ближе к мосту. Страшно стало так, что многие медсёстры упали на пол и кто начал молиться, а кто звал маму... И в этом трёхлетнем аду она осталась жива. Счастье!</w:t>
      </w:r>
    </w:p>
    <w:p w:rsidR="00903A7F" w:rsidRDefault="000F5946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6120000" cy="3874680"/>
            <wp:effectExtent l="0" t="0" r="0" b="0"/>
            <wp:docPr id="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746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 xml:space="preserve">          Конечно, обидно, что подвиг санитарных бригад не нашел отражения на созданных военных сайтах. Впрочем, у меня есть ещё возможность попробовать поработать с военным архивом госпиталя им. Бурденко. Говорят, что большая часть материалов, связанных с эвакогоспиталями, санитарными поездами и медсанбатами находится </w:t>
      </w:r>
      <w:proofErr w:type="gramStart"/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 xml:space="preserve"> введении этой организации. Мой долг перед семьей – собрать всю имеющуюся информацию о близких людях, которых уже нет с нами.</w:t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ab/>
        <w:t xml:space="preserve">Радостное сообщение о победе застало бабушку в Литве, а дедушку в Германии. 3 мая войска, в которых служил дедушка, встретились с союзниками, а медицинскую часть бабушки перебросили на Дальний Восток на войну с Японией. К счастью, длилась эта война недолго. Через 2 недели состав прибыл на Дальний Восток. К этому времени война закончилась. </w:t>
      </w:r>
      <w:r>
        <w:rPr>
          <w:sz w:val="28"/>
          <w:szCs w:val="28"/>
          <w:lang w:val="ru-RU"/>
        </w:rPr>
        <w:tab/>
      </w:r>
    </w:p>
    <w:p w:rsidR="00903A7F" w:rsidRDefault="000F5946">
      <w:pPr>
        <w:pStyle w:val="Standard"/>
      </w:pPr>
      <w:r>
        <w:rPr>
          <w:sz w:val="28"/>
          <w:szCs w:val="28"/>
          <w:lang w:val="ru-RU"/>
        </w:rPr>
        <w:tab/>
        <w:t xml:space="preserve">Я очень рад, что сайт Министерства Обороны помог мне узнать о подвигах деда. Его ордена — наши семейные реликвии. С этого года к ним прибавились и Наградные листы из архива Министерства Обороны. Пока мы живы, наш долг помнить, что в долгожданной победе над фашистами есть заслуга </w:t>
      </w:r>
      <w:proofErr w:type="gramStart"/>
      <w:r>
        <w:rPr>
          <w:sz w:val="28"/>
          <w:szCs w:val="28"/>
          <w:lang w:val="ru-RU"/>
        </w:rPr>
        <w:t>моих</w:t>
      </w:r>
      <w:proofErr w:type="gramEnd"/>
      <w:r>
        <w:rPr>
          <w:sz w:val="28"/>
          <w:szCs w:val="28"/>
          <w:lang w:val="ru-RU"/>
        </w:rPr>
        <w:t xml:space="preserve"> прадедушки и прабабушки.</w:t>
      </w:r>
    </w:p>
    <w:p w:rsidR="00903A7F" w:rsidRPr="009458D2" w:rsidRDefault="000F5946">
      <w:pPr>
        <w:pStyle w:val="Standard"/>
        <w:rPr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Своё сочинение я хотел бы завершить обращением к одной из картин художника Кравцова</w:t>
      </w:r>
      <w:r>
        <w:rPr>
          <w:rFonts w:ascii="Helvetica" w:hAnsi="Helvetica" w:cs="Helvetica"/>
          <w:color w:val="000000"/>
          <w:lang w:val="ru-RU"/>
        </w:rPr>
        <w:t xml:space="preserve">. </w:t>
      </w:r>
      <w:r>
        <w:rPr>
          <w:rFonts w:cs="Times New Roman"/>
          <w:color w:val="000000"/>
          <w:sz w:val="28"/>
          <w:szCs w:val="28"/>
          <w:lang w:val="ru-RU"/>
        </w:rPr>
        <w:t>Помню своё первое впечатление от этого полотна: ощущение мощи и скорби.</w:t>
      </w:r>
    </w:p>
    <w:p w:rsidR="00903A7F" w:rsidRDefault="00903A7F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903A7F" w:rsidRDefault="000F5946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6463080" cy="4694040"/>
            <wp:effectExtent l="0" t="0" r="0" b="0"/>
            <wp:docPr id="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3080" cy="4694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03A7F" w:rsidRDefault="00903A7F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:rsidR="005456E9" w:rsidRDefault="000F5946" w:rsidP="005456E9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Седые старики-ветераны, сохранившие гордую выправку вопреки всем превратностям жизни. Их погибшие молодые товарищи, незримые, но реальные. И запечатлен уход одного из ветеранов, уход к тем, кто навеки остался молодым, кому не суждено было испытать счастье мирной жизни… </w:t>
      </w:r>
      <w:r w:rsidR="005456E9">
        <w:rPr>
          <w:rFonts w:cs="Times New Roman"/>
          <w:color w:val="000000"/>
          <w:sz w:val="28"/>
          <w:szCs w:val="28"/>
          <w:lang w:val="ru-RU"/>
        </w:rPr>
        <w:t xml:space="preserve">       </w:t>
      </w:r>
    </w:p>
    <w:p w:rsidR="00903A7F" w:rsidRPr="009458D2" w:rsidRDefault="000F5946">
      <w:pPr>
        <w:pStyle w:val="Standard"/>
        <w:rPr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Для нашей </w:t>
      </w:r>
      <w:r w:rsidR="00047440">
        <w:rPr>
          <w:rFonts w:cs="Times New Roman"/>
          <w:color w:val="000000"/>
          <w:sz w:val="28"/>
          <w:szCs w:val="28"/>
          <w:lang w:val="ru-RU"/>
        </w:rPr>
        <w:t>семьи безмерно тяжелым стал 2008</w:t>
      </w:r>
      <w:r>
        <w:rPr>
          <w:rFonts w:cs="Times New Roman"/>
          <w:color w:val="000000"/>
          <w:sz w:val="28"/>
          <w:szCs w:val="28"/>
          <w:lang w:val="ru-RU"/>
        </w:rPr>
        <w:t xml:space="preserve"> год, когда ушли к своим  вечно молодым однополчанам и наши любимые старики. Попробуем просто быть достойными их памяти. Я расскажу о них своим детям, мои дети — моим внукам и правнукам. И так нить памяти не прервётся</w:t>
      </w:r>
      <w:r w:rsidR="009458D2">
        <w:rPr>
          <w:rFonts w:cs="Times New Roman"/>
          <w:color w:val="000000"/>
          <w:sz w:val="28"/>
          <w:szCs w:val="28"/>
          <w:lang w:val="ru-RU"/>
        </w:rPr>
        <w:t>.</w:t>
      </w:r>
    </w:p>
    <w:sectPr w:rsidR="00903A7F" w:rsidRPr="009458D2" w:rsidSect="00903A7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09A" w:rsidRDefault="0080509A" w:rsidP="00903A7F">
      <w:r>
        <w:separator/>
      </w:r>
    </w:p>
  </w:endnote>
  <w:endnote w:type="continuationSeparator" w:id="0">
    <w:p w:rsidR="0080509A" w:rsidRDefault="0080509A" w:rsidP="00903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09A" w:rsidRDefault="0080509A" w:rsidP="00903A7F">
      <w:r w:rsidRPr="00903A7F">
        <w:rPr>
          <w:color w:val="000000"/>
        </w:rPr>
        <w:separator/>
      </w:r>
    </w:p>
  </w:footnote>
  <w:footnote w:type="continuationSeparator" w:id="0">
    <w:p w:rsidR="0080509A" w:rsidRDefault="0080509A" w:rsidP="00903A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A7F"/>
    <w:rsid w:val="00047440"/>
    <w:rsid w:val="000F5946"/>
    <w:rsid w:val="00114C90"/>
    <w:rsid w:val="00254C78"/>
    <w:rsid w:val="00464212"/>
    <w:rsid w:val="00492020"/>
    <w:rsid w:val="005456E9"/>
    <w:rsid w:val="00557406"/>
    <w:rsid w:val="005C09AC"/>
    <w:rsid w:val="0080509A"/>
    <w:rsid w:val="00903A7F"/>
    <w:rsid w:val="009458D2"/>
    <w:rsid w:val="00A93E2D"/>
    <w:rsid w:val="00DC6E33"/>
    <w:rsid w:val="00F85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03A7F"/>
    <w:pPr>
      <w:widowControl/>
    </w:pPr>
  </w:style>
  <w:style w:type="paragraph" w:customStyle="1" w:styleId="Heading">
    <w:name w:val="Heading"/>
    <w:basedOn w:val="Standard"/>
    <w:next w:val="Textbody"/>
    <w:rsid w:val="00903A7F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903A7F"/>
    <w:pPr>
      <w:spacing w:after="120"/>
    </w:pPr>
  </w:style>
  <w:style w:type="paragraph" w:styleId="a3">
    <w:name w:val="List"/>
    <w:basedOn w:val="Textbody"/>
    <w:rsid w:val="00903A7F"/>
    <w:rPr>
      <w:rFonts w:cs="Arial"/>
    </w:rPr>
  </w:style>
  <w:style w:type="paragraph" w:customStyle="1" w:styleId="Caption">
    <w:name w:val="Caption"/>
    <w:basedOn w:val="Standard"/>
    <w:rsid w:val="00903A7F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903A7F"/>
    <w:pPr>
      <w:suppressLineNumbers/>
    </w:pPr>
    <w:rPr>
      <w:rFonts w:cs="Arial"/>
    </w:rPr>
  </w:style>
  <w:style w:type="paragraph" w:styleId="a4">
    <w:name w:val="Balloon Text"/>
    <w:basedOn w:val="Standard"/>
    <w:rsid w:val="00903A7F"/>
    <w:rPr>
      <w:rFonts w:ascii="Tahoma" w:hAnsi="Tahoma"/>
      <w:sz w:val="16"/>
      <w:szCs w:val="16"/>
    </w:rPr>
  </w:style>
  <w:style w:type="character" w:customStyle="1" w:styleId="Internetlink">
    <w:name w:val="Internet link"/>
    <w:rsid w:val="00903A7F"/>
    <w:rPr>
      <w:color w:val="000080"/>
      <w:u w:val="single"/>
    </w:rPr>
  </w:style>
  <w:style w:type="character" w:customStyle="1" w:styleId="a5">
    <w:name w:val="Текст выноски Знак"/>
    <w:basedOn w:val="a0"/>
    <w:rsid w:val="00903A7F"/>
    <w:rPr>
      <w:rFonts w:ascii="Tahoma" w:hAnsi="Tahoma"/>
      <w:sz w:val="16"/>
      <w:szCs w:val="16"/>
    </w:rPr>
  </w:style>
  <w:style w:type="character" w:customStyle="1" w:styleId="apple-converted-space">
    <w:name w:val="apple-converted-space"/>
    <w:basedOn w:val="a0"/>
    <w:rsid w:val="00903A7F"/>
  </w:style>
  <w:style w:type="paragraph" w:styleId="a6">
    <w:name w:val="header"/>
    <w:basedOn w:val="a"/>
    <w:link w:val="a7"/>
    <w:uiPriority w:val="99"/>
    <w:semiHidden/>
    <w:unhideWhenUsed/>
    <w:rsid w:val="004642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4212"/>
  </w:style>
  <w:style w:type="paragraph" w:styleId="a8">
    <w:name w:val="footer"/>
    <w:basedOn w:val="a"/>
    <w:link w:val="a9"/>
    <w:uiPriority w:val="99"/>
    <w:semiHidden/>
    <w:unhideWhenUsed/>
    <w:rsid w:val="004642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42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Школа</cp:lastModifiedBy>
  <cp:revision>9</cp:revision>
  <cp:lastPrinted>2016-05-12T16:39:00Z</cp:lastPrinted>
  <dcterms:created xsi:type="dcterms:W3CDTF">2009-04-16T11:32:00Z</dcterms:created>
  <dcterms:modified xsi:type="dcterms:W3CDTF">2016-05-16T09:40:00Z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