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50" w:rsidRDefault="00E70950" w:rsidP="00E7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16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41629"/>
          <w:sz w:val="24"/>
          <w:szCs w:val="24"/>
          <w:lang w:eastAsia="ru-RU"/>
        </w:rPr>
        <w:t>КУПИЛА БАБА ТАНК</w:t>
      </w:r>
    </w:p>
    <w:p w:rsidR="00E70950" w:rsidRDefault="00E70950" w:rsidP="00E7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1629"/>
          <w:sz w:val="24"/>
          <w:szCs w:val="24"/>
          <w:lang w:eastAsia="ru-RU"/>
        </w:rPr>
      </w:pPr>
    </w:p>
    <w:p w:rsidR="0065057C" w:rsidRDefault="00E70950" w:rsidP="00E7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1629"/>
          <w:sz w:val="24"/>
          <w:szCs w:val="24"/>
          <w:lang w:eastAsia="ru-RU"/>
        </w:rPr>
      </w:pP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t>Женщины тыла военной поры…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Простые русские бабы — жёны, матери, сёстры.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Самоотверженным трудом,  неустанными молитвами, стойкостью духа  приближали вы час Победы.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В сёлах нашего района бабы работали слесарями, трактористками, комбайнёрами.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Забывая про сон и отдых, они сеяли хлеб, растили детей.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</w:r>
    </w:p>
    <w:p w:rsidR="00E70950" w:rsidRPr="00E70950" w:rsidRDefault="00E70950" w:rsidP="00E7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1629"/>
          <w:sz w:val="24"/>
          <w:szCs w:val="24"/>
          <w:lang w:eastAsia="ru-RU"/>
        </w:rPr>
      </w:pP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t>Женщины тыла – истинные герои!</w:t>
      </w:r>
      <w:r w:rsidR="0065057C">
        <w:rPr>
          <w:rFonts w:ascii="Arial" w:eastAsia="Times New Roman" w:hAnsi="Arial" w:cs="Arial"/>
          <w:color w:val="041629"/>
          <w:sz w:val="24"/>
          <w:szCs w:val="24"/>
          <w:lang w:eastAsia="ru-RU"/>
        </w:rPr>
        <w:t xml:space="preserve"> 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t>Вот факты скупой военной хроники: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«Женщины Клявлинского района Куйбышевской области отправили на фронт: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Тёплые перчатки – более 1000 пар;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Тёплые носки – более 500 пар;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Валенки–  200 пар;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Золота – 1210 грамм;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Серебра – 42497 грамм».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Сколько было отправлено кисетов с махоркой, папирос, посылок с крупой и сухарями – никто не считал.</w:t>
      </w:r>
    </w:p>
    <w:p w:rsidR="0065057C" w:rsidRDefault="00E70950" w:rsidP="00E7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1629"/>
          <w:sz w:val="24"/>
          <w:szCs w:val="24"/>
          <w:lang w:eastAsia="ru-RU"/>
        </w:rPr>
      </w:pP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t>Из двенадцати тысяч клявлинцев, ушедших на фронт,  домой не вернулось более семи тысяч.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Редко можно было найти семью, которую бы не коснулось страшное горе – смерть.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Если к кому-то в дом приходила похоронка, жители села спешили разделить горе, помочь словом и делом.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</w:r>
    </w:p>
    <w:p w:rsidR="00E70950" w:rsidRPr="00E70950" w:rsidRDefault="00E70950" w:rsidP="00E7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1629"/>
          <w:sz w:val="24"/>
          <w:szCs w:val="24"/>
          <w:lang w:eastAsia="ru-RU"/>
        </w:rPr>
      </w:pP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t>Трудное было время, лихое, но доброты хватало на всех…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Вот и Елене Григорьевне Шаповаловой, уроженке села Средняя Речка, принесли страшную весть: её сын, Шаповалов Алексей, погиб, освобождая город Будапешт.</w:t>
      </w:r>
    </w:p>
    <w:p w:rsidR="00E70950" w:rsidRPr="00E70950" w:rsidRDefault="00E70950" w:rsidP="00E7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1629"/>
          <w:sz w:val="24"/>
          <w:szCs w:val="24"/>
          <w:lang w:eastAsia="ru-RU"/>
        </w:rPr>
      </w:pP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t>Был Алексей обычным деревенским пареньком: любил полевые ромашки, влюблялся в деревенских девчонок, бегал на местный пруд, косил травы на лесных опушках, собирал грибы да ягоды.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Закончил Алексей школу в сорок первом, и восемнадцатилетним мальчишкой ушёл на фронт добровольцем.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Стал Алексей танкистом.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Казалось, родился под счастливой звездой – прошёл всю войну целым и невредимым.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До счастливого дня Победы  не дожил Алексей  Шаповалов всего четыре месяца и один день…</w:t>
      </w:r>
    </w:p>
    <w:p w:rsidR="0065057C" w:rsidRDefault="0065057C" w:rsidP="00E7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1629"/>
          <w:sz w:val="24"/>
          <w:szCs w:val="24"/>
          <w:lang w:eastAsia="ru-RU"/>
        </w:rPr>
      </w:pPr>
    </w:p>
    <w:p w:rsidR="00E70950" w:rsidRPr="00E70950" w:rsidRDefault="00E70950" w:rsidP="00E7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1629"/>
          <w:sz w:val="24"/>
          <w:szCs w:val="24"/>
          <w:lang w:eastAsia="ru-RU"/>
        </w:rPr>
      </w:pP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t>В память о сыне, решила Елена Григорьевна собрать средства на строительство танка.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И собрала, по тем временам, деньги немалые.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С тяжёлым вещевым мешком пришла Мать погибшего солдата на почту.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Долго, всем отделом, считали и пересчитывали собранные средства.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— Ровно пятьдесят тысяч рублей, – подтвердил начальник почты.  Такую огромную сумму он видел впервые в жизни.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Елена Григорьевна приложила к денежному переводу телеграмму следующего содержания: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 xml:space="preserve">« Товарищу Сталину. Все собранные средства перечисляю в Красную Армию, на строительство танка. В память о сыне, сгоревшем в танке под городом 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lastRenderedPageBreak/>
        <w:t>Бадапештом. Мать погибшего солдата – Елена Григорьевна Шаповалова, село Средняя Речка Куйбышевской области».</w:t>
      </w:r>
    </w:p>
    <w:p w:rsidR="00E70950" w:rsidRPr="00E70950" w:rsidRDefault="00E70950" w:rsidP="00E7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1629"/>
          <w:sz w:val="24"/>
          <w:szCs w:val="24"/>
          <w:lang w:eastAsia="ru-RU"/>
        </w:rPr>
      </w:pP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t>Случилось это  в феврале 1945 года, а в апреле этого же года в колхоз имени Кирова пришла телеграмма под грифом «срочно»: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«Спасибо Вам, Елена Григорьевна, за Вашу заботу о Красной Армии. Примите мой привет и благодарность Красной Армии. Иосиф Сталин»…</w:t>
      </w:r>
    </w:p>
    <w:p w:rsidR="0065057C" w:rsidRDefault="0065057C" w:rsidP="00E7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1629"/>
          <w:sz w:val="24"/>
          <w:szCs w:val="24"/>
          <w:lang w:eastAsia="ru-RU"/>
        </w:rPr>
      </w:pPr>
    </w:p>
    <w:p w:rsidR="00E70950" w:rsidRPr="00E70950" w:rsidRDefault="00E70950" w:rsidP="00E7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1629"/>
          <w:sz w:val="24"/>
          <w:szCs w:val="24"/>
          <w:lang w:eastAsia="ru-RU"/>
        </w:rPr>
      </w:pP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t>Я держу в руках пожелтевший от времени, истлевший до дыр клочок бумаги.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И словно бы время – остановилось.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В этой телеграмме –  слёзы Елены Шаповаловой, слёзы всех матерей, их бессмертный подвиг во имя Победы…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Елена Григорьевна Шаповалова похоронена на местном кладбище, в селе Средняя Речка.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И крест – обычный, без прикрас, и оградка давно требует ремонта… Некому ухаживать за могилкой – опустела деревня Средняя Речка, не осталось ни одного жилого дома.</w:t>
      </w:r>
    </w:p>
    <w:p w:rsidR="0065057C" w:rsidRDefault="0065057C" w:rsidP="00E7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1629"/>
          <w:sz w:val="24"/>
          <w:szCs w:val="24"/>
          <w:lang w:eastAsia="ru-RU"/>
        </w:rPr>
      </w:pPr>
    </w:p>
    <w:p w:rsidR="0065057C" w:rsidRDefault="00E70950" w:rsidP="00E7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1629"/>
          <w:sz w:val="24"/>
          <w:szCs w:val="24"/>
          <w:lang w:eastAsia="ru-RU"/>
        </w:rPr>
      </w:pP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t>Так и не довелось матери побывать в далёком городе Будапеште и положить  на могилу сына любимые полевые ромашки…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Лишь телеграмма напоминает нам о самоотверженном подвиге Матери.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Только сердце никак не хочет смириться с тем, что нет в Клявлинском районе ни памятника, ни стелы, в память о подвиге обычной деревенской женщины — моей землячки Елены Григорьевны Шаповаловой, отдавшей последнее ради  торжества справедливости.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</w:r>
    </w:p>
    <w:p w:rsidR="00E70950" w:rsidRPr="00E70950" w:rsidRDefault="00E70950" w:rsidP="00E7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1629"/>
          <w:sz w:val="24"/>
          <w:szCs w:val="24"/>
          <w:lang w:eastAsia="ru-RU"/>
        </w:rPr>
      </w:pP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t>Хочется верить, что найдётся толика средств — исправить ошибку, допущенную временем и людьми.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И на станции Клявлино, у вечного огня  в парке Победы, на мраморном обелиске, мы увидим лицо простой крестьянской женщины. А внизу – надпись « Елена Григорьевна Шаповалова».</w:t>
      </w:r>
    </w:p>
    <w:p w:rsidR="0065057C" w:rsidRDefault="0065057C" w:rsidP="00E70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41629"/>
          <w:sz w:val="24"/>
          <w:szCs w:val="24"/>
          <w:lang w:eastAsia="ru-RU"/>
        </w:rPr>
      </w:pPr>
    </w:p>
    <w:p w:rsidR="00E70950" w:rsidRPr="00E70950" w:rsidRDefault="00E70950" w:rsidP="00E70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41629"/>
          <w:sz w:val="24"/>
          <w:szCs w:val="24"/>
          <w:lang w:eastAsia="ru-RU"/>
        </w:rPr>
      </w:pP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t>КУПИЛА БАБА ТАНК</w:t>
      </w:r>
    </w:p>
    <w:p w:rsidR="00E70950" w:rsidRPr="00E70950" w:rsidRDefault="00E70950" w:rsidP="00E7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1629"/>
          <w:sz w:val="24"/>
          <w:szCs w:val="24"/>
          <w:lang w:eastAsia="ru-RU"/>
        </w:rPr>
      </w:pP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t>Случилось однажды так: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Жила-была одна баба,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И купила та баба танк;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Провожала — не голосила,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Одиннадцать олухов родила,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Двенадцатого носила,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Война — она ж не спросила: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косила, косила, косила…Средняя Речка,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через речку — брод;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в крайнем  доме Алёна живёт,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своя скотина да свой огород.</w:t>
      </w:r>
    </w:p>
    <w:p w:rsidR="00E70950" w:rsidRPr="00E70950" w:rsidRDefault="00E70950" w:rsidP="00E7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1629"/>
          <w:sz w:val="24"/>
          <w:szCs w:val="24"/>
          <w:lang w:eastAsia="ru-RU"/>
        </w:rPr>
      </w:pP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t>Спросили Алёну: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Откуда денжищи взяла?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— Корову да тёлку,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Да пару овец продала,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Да мать с отцом накопили;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Провожали — не голосили…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Гордилась: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Сталин прислал телеграмму лично!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lastRenderedPageBreak/>
        <w:t>Писал ей: мол, так и так,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Воюет ваш танк отлично!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Бьёт фрица то в левый, то в правый фланг;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А Алена: подумаешь, танк!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К награде приставили — не голосила…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Одиннадцать — ни дать, ни взять,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А двенадцать — уже сила!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Даже родня мужнина сказала: нужна дюжина!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А фрицы — они от лукавого…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Жила-была баба одна, по фамилии Шаповалова…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Сейчас время не то, или люди не те —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Удавятся за евро да франк,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А вы бы смогли так:</w:t>
      </w: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br/>
        <w:t>Двенадцать по лавкам, а Родине — танк?</w:t>
      </w:r>
    </w:p>
    <w:p w:rsidR="0065057C" w:rsidRDefault="0065057C" w:rsidP="00E70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41629"/>
          <w:sz w:val="24"/>
          <w:szCs w:val="24"/>
          <w:lang w:eastAsia="ru-RU"/>
        </w:rPr>
      </w:pPr>
    </w:p>
    <w:p w:rsidR="00E70950" w:rsidRPr="00E70950" w:rsidRDefault="00E70950" w:rsidP="00E70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41629"/>
          <w:sz w:val="24"/>
          <w:szCs w:val="24"/>
          <w:lang w:eastAsia="ru-RU"/>
        </w:rPr>
      </w:pPr>
      <w:bookmarkStart w:id="0" w:name="_GoBack"/>
      <w:bookmarkEnd w:id="0"/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t>(стихотворение автора)</w:t>
      </w:r>
    </w:p>
    <w:p w:rsidR="00E70950" w:rsidRPr="00E70950" w:rsidRDefault="00E70950" w:rsidP="00E70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41629"/>
          <w:sz w:val="24"/>
          <w:szCs w:val="24"/>
          <w:lang w:eastAsia="ru-RU"/>
        </w:rPr>
      </w:pPr>
      <w:r w:rsidRPr="00E70950">
        <w:rPr>
          <w:rFonts w:ascii="Arial" w:eastAsia="Times New Roman" w:hAnsi="Arial" w:cs="Arial"/>
          <w:color w:val="041629"/>
          <w:sz w:val="24"/>
          <w:szCs w:val="24"/>
          <w:lang w:eastAsia="ru-RU"/>
        </w:rPr>
        <w:t> </w:t>
      </w:r>
    </w:p>
    <w:p w:rsidR="00CF018B" w:rsidRDefault="0065057C"/>
    <w:sectPr w:rsidR="00CF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50"/>
    <w:rsid w:val="000725CE"/>
    <w:rsid w:val="00321546"/>
    <w:rsid w:val="0065057C"/>
    <w:rsid w:val="00E7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2018-12-07T13:57:00Z</dcterms:created>
  <dcterms:modified xsi:type="dcterms:W3CDTF">2018-12-07T13:59:00Z</dcterms:modified>
</cp:coreProperties>
</file>