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2C" w:rsidRPr="0090262C" w:rsidRDefault="000C6FD8" w:rsidP="000C6FD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74D0">
        <w:rPr>
          <w:rFonts w:ascii="Times New Roman" w:eastAsia="Calibri" w:hAnsi="Times New Roman" w:cs="Times New Roman"/>
          <w:b/>
          <w:sz w:val="28"/>
          <w:szCs w:val="28"/>
        </w:rPr>
        <w:t>Воспоминания о Великой Отечественной войне</w:t>
      </w:r>
      <w:r w:rsidR="0090262C" w:rsidRPr="009026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262C" w:rsidRPr="009574D0">
        <w:rPr>
          <w:rFonts w:ascii="Times New Roman" w:eastAsia="Calibri" w:hAnsi="Times New Roman" w:cs="Times New Roman"/>
          <w:b/>
          <w:sz w:val="28"/>
          <w:szCs w:val="28"/>
        </w:rPr>
        <w:t>в рассказах детей войны</w:t>
      </w:r>
      <w:r w:rsidRPr="009574D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0262C" w:rsidRPr="0090262C" w:rsidRDefault="0090262C" w:rsidP="0090262C">
      <w:pPr>
        <w:tabs>
          <w:tab w:val="left" w:pos="1155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90262C">
        <w:rPr>
          <w:rFonts w:ascii="Times New Roman" w:eastAsia="Times New Roman" w:hAnsi="Times New Roman" w:cs="Times New Roman"/>
          <w:sz w:val="28"/>
        </w:rPr>
        <w:t xml:space="preserve">   С каждым годом все дальше и дальше уходят в глубь истории события Великой Отечественной Войны, а память вновь возвращает нас к страшным событиям 1941 – 1945 гг. </w:t>
      </w:r>
      <w:r>
        <w:rPr>
          <w:rFonts w:ascii="Times New Roman" w:eastAsia="Times New Roman" w:hAnsi="Times New Roman" w:cs="Times New Roman"/>
          <w:sz w:val="28"/>
        </w:rPr>
        <w:t>Нам хочется рассказать о тех</w:t>
      </w:r>
      <w:r w:rsidRPr="0090262C">
        <w:rPr>
          <w:rFonts w:ascii="Times New Roman" w:eastAsia="Times New Roman" w:hAnsi="Times New Roman" w:cs="Times New Roman"/>
          <w:sz w:val="28"/>
        </w:rPr>
        <w:t>, кто в военные годы работал в тылу, приближая победу. Кто были детьми, на</w:t>
      </w:r>
      <w:bookmarkStart w:id="0" w:name="_GoBack"/>
      <w:bookmarkEnd w:id="0"/>
      <w:r w:rsidRPr="0090262C">
        <w:rPr>
          <w:rFonts w:ascii="Times New Roman" w:eastAsia="Times New Roman" w:hAnsi="Times New Roman" w:cs="Times New Roman"/>
          <w:sz w:val="28"/>
        </w:rPr>
        <w:t xml:space="preserve">шими сверстниками и даже меньше.  Все они со слезами на глазах вспоминают свое военное время, и, несмотря на то, что многое уже стерлось из </w:t>
      </w:r>
      <w:r w:rsidRPr="0090262C">
        <w:rPr>
          <w:rFonts w:ascii="Times New Roman" w:eastAsia="Times New Roman" w:hAnsi="Times New Roman" w:cs="Times New Roman"/>
          <w:sz w:val="28"/>
        </w:rPr>
        <w:t>памяти, они</w:t>
      </w:r>
      <w:r w:rsidRPr="0090262C">
        <w:rPr>
          <w:rFonts w:ascii="Times New Roman" w:eastAsia="Times New Roman" w:hAnsi="Times New Roman" w:cs="Times New Roman"/>
          <w:sz w:val="28"/>
        </w:rPr>
        <w:t xml:space="preserve"> могут рассказать нам про свою войну, какой они ее знают и помнят.</w:t>
      </w:r>
    </w:p>
    <w:p w:rsidR="0090262C" w:rsidRPr="0090262C" w:rsidRDefault="0090262C" w:rsidP="0090262C">
      <w:pPr>
        <w:tabs>
          <w:tab w:val="left" w:pos="1155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90262C">
        <w:rPr>
          <w:rFonts w:ascii="Times New Roman" w:eastAsia="Times New Roman" w:hAnsi="Times New Roman" w:cs="Times New Roman"/>
          <w:sz w:val="28"/>
        </w:rPr>
        <w:t xml:space="preserve">   Работая над данной темой, осознаешь, что все уходит в прошлое: страдания людей, разруха, голод в военные и послевоенные годы. Наше поколение имеет возможность прикоснуться к Великой Отечественной Войне, слушая воспоминания живых свидетелей того времени. У детей войны разные судьбы, но всех их объединяет общая трагедия, невосполнимая потеря прекрасного мира детства. Не в срок повзрослевшие, не по годам мудрые и невероятно стойкие маленькие герои противостояли военному времени. </w:t>
      </w:r>
    </w:p>
    <w:p w:rsidR="0090262C" w:rsidRPr="0090262C" w:rsidRDefault="0090262C" w:rsidP="0090262C">
      <w:pPr>
        <w:tabs>
          <w:tab w:val="left" w:pos="1155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Пока живы </w:t>
      </w:r>
      <w:r w:rsidR="009574D0">
        <w:rPr>
          <w:rFonts w:ascii="Times New Roman" w:eastAsia="Times New Roman" w:hAnsi="Times New Roman" w:cs="Times New Roman"/>
          <w:sz w:val="28"/>
        </w:rPr>
        <w:t>д</w:t>
      </w:r>
      <w:r>
        <w:rPr>
          <w:rFonts w:ascii="Times New Roman" w:eastAsia="Times New Roman" w:hAnsi="Times New Roman" w:cs="Times New Roman"/>
          <w:sz w:val="28"/>
        </w:rPr>
        <w:t>ети войн</w:t>
      </w:r>
      <w:r w:rsidR="009574D0">
        <w:rPr>
          <w:rFonts w:ascii="Times New Roman" w:eastAsia="Times New Roman" w:hAnsi="Times New Roman" w:cs="Times New Roman"/>
          <w:sz w:val="28"/>
        </w:rPr>
        <w:t>ы</w:t>
      </w:r>
      <w:r w:rsidRPr="0090262C">
        <w:rPr>
          <w:rFonts w:ascii="Times New Roman" w:eastAsia="Times New Roman" w:hAnsi="Times New Roman" w:cs="Times New Roman"/>
          <w:sz w:val="28"/>
        </w:rPr>
        <w:t xml:space="preserve"> из первых уст хочется услышать о том времени.</w:t>
      </w:r>
      <w:r>
        <w:rPr>
          <w:rFonts w:ascii="Times New Roman" w:eastAsia="Times New Roman" w:hAnsi="Times New Roman" w:cs="Times New Roman"/>
          <w:sz w:val="28"/>
        </w:rPr>
        <w:t xml:space="preserve"> Вот один из рассказов.</w:t>
      </w:r>
    </w:p>
    <w:p w:rsidR="0090262C" w:rsidRPr="0090262C" w:rsidRDefault="0090262C" w:rsidP="0090262C">
      <w:pPr>
        <w:tabs>
          <w:tab w:val="left" w:pos="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0262C">
        <w:rPr>
          <w:rFonts w:ascii="Times New Roman" w:eastAsia="Times New Roman" w:hAnsi="Times New Roman" w:cs="Times New Roman"/>
          <w:sz w:val="28"/>
        </w:rPr>
        <w:t xml:space="preserve">   Взрослые с утра до ночи работали, а дети оставались дома одни. Посреди дома стояла большая глинобитная печь, на которой были сделаны перегородки, чтоб дети не падали. Шуру и Сашу оставляли на печи, положив им на день воду и </w:t>
      </w:r>
      <w:r w:rsidRPr="0090262C">
        <w:rPr>
          <w:rFonts w:ascii="Times New Roman" w:eastAsia="Times New Roman" w:hAnsi="Times New Roman" w:cs="Times New Roman"/>
          <w:sz w:val="28"/>
        </w:rPr>
        <w:t>кое -</w:t>
      </w:r>
      <w:r w:rsidRPr="0090262C">
        <w:rPr>
          <w:rFonts w:ascii="Times New Roman" w:eastAsia="Times New Roman" w:hAnsi="Times New Roman" w:cs="Times New Roman"/>
          <w:sz w:val="28"/>
        </w:rPr>
        <w:t xml:space="preserve"> какую еду. </w:t>
      </w:r>
    </w:p>
    <w:p w:rsidR="0090262C" w:rsidRPr="0090262C" w:rsidRDefault="0090262C" w:rsidP="0090262C">
      <w:pPr>
        <w:tabs>
          <w:tab w:val="left" w:pos="0"/>
        </w:tabs>
        <w:spacing w:after="20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90262C">
        <w:rPr>
          <w:rFonts w:ascii="Times New Roman" w:eastAsia="Times New Roman" w:hAnsi="Times New Roman" w:cs="Times New Roman"/>
          <w:sz w:val="28"/>
        </w:rPr>
        <w:t xml:space="preserve">   Когда </w:t>
      </w:r>
      <w:r w:rsidR="009574D0">
        <w:rPr>
          <w:rFonts w:ascii="Times New Roman" w:eastAsia="Times New Roman" w:hAnsi="Times New Roman" w:cs="Times New Roman"/>
          <w:sz w:val="28"/>
        </w:rPr>
        <w:t>Шура</w:t>
      </w:r>
      <w:r w:rsidRPr="0090262C">
        <w:rPr>
          <w:rFonts w:ascii="Times New Roman" w:eastAsia="Times New Roman" w:hAnsi="Times New Roman" w:cs="Times New Roman"/>
          <w:sz w:val="28"/>
        </w:rPr>
        <w:t xml:space="preserve"> с братом уже стали постарше, они так же оставались дома одни и когда гремел гром, прятались под кровать и еще под одеяло – очень боялись грозы. </w:t>
      </w:r>
    </w:p>
    <w:p w:rsidR="0090262C" w:rsidRPr="0090262C" w:rsidRDefault="0090262C" w:rsidP="0090262C">
      <w:pPr>
        <w:tabs>
          <w:tab w:val="left" w:pos="0"/>
        </w:tabs>
        <w:spacing w:after="20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90262C">
        <w:rPr>
          <w:rFonts w:ascii="Times New Roman" w:eastAsia="Times New Roman" w:hAnsi="Times New Roman" w:cs="Times New Roman"/>
          <w:sz w:val="28"/>
        </w:rPr>
        <w:t xml:space="preserve">   Во время войны с едой была проблема. Весь урожай, который собирали в колхозе, отправляли на фронт, а сами питались, чем придется. </w:t>
      </w:r>
      <w:r w:rsidR="000C6FD8">
        <w:rPr>
          <w:rFonts w:ascii="Times New Roman" w:eastAsia="Times New Roman" w:hAnsi="Times New Roman" w:cs="Times New Roman"/>
          <w:sz w:val="28"/>
        </w:rPr>
        <w:t>Ходили</w:t>
      </w:r>
      <w:r w:rsidRPr="0090262C">
        <w:rPr>
          <w:rFonts w:ascii="Times New Roman" w:eastAsia="Times New Roman" w:hAnsi="Times New Roman" w:cs="Times New Roman"/>
          <w:sz w:val="28"/>
        </w:rPr>
        <w:t xml:space="preserve"> на поле собирать, оставшуюся после уборки, гнилую картошку. Собирали на полевой хвощ, выкапывали корни лопуха в зем</w:t>
      </w:r>
      <w:r w:rsidR="000C6FD8">
        <w:rPr>
          <w:rFonts w:ascii="Times New Roman" w:eastAsia="Times New Roman" w:hAnsi="Times New Roman" w:cs="Times New Roman"/>
          <w:sz w:val="28"/>
        </w:rPr>
        <w:t>ле. В</w:t>
      </w:r>
      <w:r w:rsidRPr="0090262C">
        <w:rPr>
          <w:rFonts w:ascii="Times New Roman" w:eastAsia="Times New Roman" w:hAnsi="Times New Roman" w:cs="Times New Roman"/>
          <w:sz w:val="28"/>
        </w:rPr>
        <w:t xml:space="preserve">сё это </w:t>
      </w:r>
      <w:r w:rsidR="000C6FD8">
        <w:rPr>
          <w:rFonts w:ascii="Times New Roman" w:eastAsia="Times New Roman" w:hAnsi="Times New Roman" w:cs="Times New Roman"/>
          <w:sz w:val="28"/>
        </w:rPr>
        <w:t xml:space="preserve">мама </w:t>
      </w:r>
      <w:r w:rsidR="000C6FD8" w:rsidRPr="0090262C">
        <w:rPr>
          <w:rFonts w:ascii="Times New Roman" w:eastAsia="Times New Roman" w:hAnsi="Times New Roman" w:cs="Times New Roman"/>
          <w:sz w:val="28"/>
        </w:rPr>
        <w:t xml:space="preserve">перемешивала, </w:t>
      </w:r>
      <w:r w:rsidR="000C6FD8" w:rsidRPr="0090262C">
        <w:rPr>
          <w:rFonts w:ascii="Times New Roman" w:eastAsia="Times New Roman" w:hAnsi="Times New Roman" w:cs="Times New Roman"/>
          <w:sz w:val="28"/>
        </w:rPr>
        <w:lastRenderedPageBreak/>
        <w:t>клала</w:t>
      </w:r>
      <w:r w:rsidRPr="0090262C">
        <w:rPr>
          <w:rFonts w:ascii="Times New Roman" w:eastAsia="Times New Roman" w:hAnsi="Times New Roman" w:cs="Times New Roman"/>
          <w:sz w:val="28"/>
        </w:rPr>
        <w:t xml:space="preserve"> на сковороду и в печь, а потом всей семьёй это ели. Летом готовили мешанку из лебеды и муки. Собирали листья малины и липы сушили, крошили, перемешивали с картошкой или с </w:t>
      </w:r>
      <w:r w:rsidR="000C6FD8" w:rsidRPr="0090262C">
        <w:rPr>
          <w:rFonts w:ascii="Times New Roman" w:eastAsia="Times New Roman" w:hAnsi="Times New Roman" w:cs="Times New Roman"/>
          <w:sz w:val="28"/>
        </w:rPr>
        <w:t>мукой вот</w:t>
      </w:r>
      <w:r w:rsidRPr="0090262C">
        <w:rPr>
          <w:rFonts w:ascii="Times New Roman" w:eastAsia="Times New Roman" w:hAnsi="Times New Roman" w:cs="Times New Roman"/>
          <w:sz w:val="28"/>
        </w:rPr>
        <w:t xml:space="preserve"> тебе и вкусный обед!   А ещё летом собирали малину, чернику, землянику, грибы, орехи, сушили лекарственные травы. Осенью - ягоды калины и рябины, чтоб зимой была хоть какая - то еда.</w:t>
      </w:r>
    </w:p>
    <w:p w:rsidR="0090262C" w:rsidRPr="0090262C" w:rsidRDefault="0090262C" w:rsidP="0090262C">
      <w:pPr>
        <w:tabs>
          <w:tab w:val="left" w:pos="0"/>
        </w:tabs>
        <w:spacing w:after="20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90262C">
        <w:rPr>
          <w:rFonts w:ascii="Times New Roman" w:eastAsia="Times New Roman" w:hAnsi="Times New Roman" w:cs="Times New Roman"/>
          <w:sz w:val="28"/>
        </w:rPr>
        <w:t xml:space="preserve">   Однажды Шура собирала гнилую картошку на поле и потеряла лапоть, </w:t>
      </w:r>
      <w:r w:rsidR="009574D0" w:rsidRPr="0090262C">
        <w:rPr>
          <w:rFonts w:ascii="Times New Roman" w:eastAsia="Times New Roman" w:hAnsi="Times New Roman" w:cs="Times New Roman"/>
          <w:sz w:val="28"/>
        </w:rPr>
        <w:t>который завяз</w:t>
      </w:r>
      <w:r w:rsidRPr="0090262C">
        <w:rPr>
          <w:rFonts w:ascii="Times New Roman" w:eastAsia="Times New Roman" w:hAnsi="Times New Roman" w:cs="Times New Roman"/>
          <w:sz w:val="28"/>
        </w:rPr>
        <w:t xml:space="preserve"> в грязи. Ночами </w:t>
      </w:r>
      <w:r w:rsidR="009574D0" w:rsidRPr="0090262C">
        <w:rPr>
          <w:rFonts w:ascii="Times New Roman" w:eastAsia="Times New Roman" w:hAnsi="Times New Roman" w:cs="Times New Roman"/>
          <w:sz w:val="28"/>
        </w:rPr>
        <w:t>дедушка Ефим</w:t>
      </w:r>
      <w:r w:rsidRPr="0090262C">
        <w:rPr>
          <w:rFonts w:ascii="Times New Roman" w:eastAsia="Times New Roman" w:hAnsi="Times New Roman" w:cs="Times New Roman"/>
          <w:sz w:val="28"/>
        </w:rPr>
        <w:t xml:space="preserve"> плел лапти. Вот как-то он сплел лапти и сказал Шуре, чтоб она </w:t>
      </w:r>
      <w:r w:rsidR="009574D0" w:rsidRPr="0090262C">
        <w:rPr>
          <w:rFonts w:ascii="Times New Roman" w:eastAsia="Times New Roman" w:hAnsi="Times New Roman" w:cs="Times New Roman"/>
          <w:sz w:val="28"/>
        </w:rPr>
        <w:t>шла на</w:t>
      </w:r>
      <w:r w:rsidRPr="0090262C">
        <w:rPr>
          <w:rFonts w:ascii="Times New Roman" w:eastAsia="Times New Roman" w:hAnsi="Times New Roman" w:cs="Times New Roman"/>
          <w:sz w:val="28"/>
        </w:rPr>
        <w:t xml:space="preserve"> базар продавать лапти. У </w:t>
      </w:r>
      <w:r w:rsidR="000C6FD8">
        <w:rPr>
          <w:rFonts w:ascii="Times New Roman" w:eastAsia="Times New Roman" w:hAnsi="Times New Roman" w:cs="Times New Roman"/>
          <w:sz w:val="28"/>
        </w:rPr>
        <w:t>нее</w:t>
      </w:r>
      <w:r w:rsidRPr="0090262C">
        <w:rPr>
          <w:rFonts w:ascii="Times New Roman" w:eastAsia="Times New Roman" w:hAnsi="Times New Roman" w:cs="Times New Roman"/>
          <w:sz w:val="28"/>
        </w:rPr>
        <w:t xml:space="preserve"> свои лапти совсем прохудились и со слезами на глазах она пошла продавать их, потому что нужны были деньги на хлеб.</w:t>
      </w:r>
    </w:p>
    <w:p w:rsidR="0090262C" w:rsidRPr="0090262C" w:rsidRDefault="0090262C" w:rsidP="0090262C">
      <w:pPr>
        <w:tabs>
          <w:tab w:val="left" w:pos="0"/>
        </w:tabs>
        <w:spacing w:after="20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90262C">
        <w:rPr>
          <w:rFonts w:ascii="Times New Roman" w:eastAsia="Times New Roman" w:hAnsi="Times New Roman" w:cs="Times New Roman"/>
          <w:sz w:val="28"/>
        </w:rPr>
        <w:t xml:space="preserve">  В деревню одна за другой шли похоронки. Боль одной семьи передавалась эхом всем. Никто не оставался равнодушным: вначале всей деревней плакали, а потом, как могли поддерживали друг друга.</w:t>
      </w:r>
    </w:p>
    <w:p w:rsidR="0090262C" w:rsidRPr="0090262C" w:rsidRDefault="0090262C" w:rsidP="0090262C">
      <w:pPr>
        <w:tabs>
          <w:tab w:val="left" w:pos="0"/>
        </w:tabs>
        <w:spacing w:after="20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90262C">
        <w:rPr>
          <w:rFonts w:ascii="Times New Roman" w:eastAsia="Times New Roman" w:hAnsi="Times New Roman" w:cs="Times New Roman"/>
          <w:sz w:val="28"/>
        </w:rPr>
        <w:t xml:space="preserve">   9 мая 1945г. закончилась война, </w:t>
      </w:r>
      <w:r w:rsidR="000C6FD8">
        <w:rPr>
          <w:rFonts w:ascii="Times New Roman" w:eastAsia="Times New Roman" w:hAnsi="Times New Roman" w:cs="Times New Roman"/>
          <w:sz w:val="28"/>
        </w:rPr>
        <w:t>тогда</w:t>
      </w:r>
      <w:r w:rsidRPr="0090262C">
        <w:rPr>
          <w:rFonts w:ascii="Times New Roman" w:eastAsia="Times New Roman" w:hAnsi="Times New Roman" w:cs="Times New Roman"/>
          <w:sz w:val="28"/>
        </w:rPr>
        <w:t xml:space="preserve"> Шуре было 6,6 лет. Домой начали возвращаться оставшиеся в живых после войны мужчины. </w:t>
      </w:r>
      <w:r w:rsidR="000C6FD8">
        <w:rPr>
          <w:rFonts w:ascii="Times New Roman" w:eastAsia="Times New Roman" w:hAnsi="Times New Roman" w:cs="Times New Roman"/>
          <w:sz w:val="28"/>
        </w:rPr>
        <w:t>Отец так и не вернулся…</w:t>
      </w:r>
    </w:p>
    <w:p w:rsidR="0090262C" w:rsidRPr="0090262C" w:rsidRDefault="0090262C" w:rsidP="0090262C">
      <w:pPr>
        <w:tabs>
          <w:tab w:val="left" w:pos="0"/>
        </w:tabs>
        <w:spacing w:after="20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90262C">
        <w:rPr>
          <w:rFonts w:ascii="Times New Roman" w:eastAsia="Times New Roman" w:hAnsi="Times New Roman" w:cs="Times New Roman"/>
          <w:sz w:val="28"/>
        </w:rPr>
        <w:t xml:space="preserve">  </w:t>
      </w:r>
      <w:r w:rsidR="000C6FD8">
        <w:rPr>
          <w:rFonts w:ascii="Times New Roman" w:eastAsia="Times New Roman" w:hAnsi="Times New Roman" w:cs="Times New Roman"/>
          <w:sz w:val="28"/>
        </w:rPr>
        <w:t>Осенью 2017 года</w:t>
      </w:r>
      <w:r w:rsidRPr="0090262C">
        <w:rPr>
          <w:rFonts w:ascii="Times New Roman" w:eastAsia="Times New Roman" w:hAnsi="Times New Roman" w:cs="Times New Roman"/>
          <w:sz w:val="28"/>
        </w:rPr>
        <w:t xml:space="preserve"> коммунистическая партия вручила </w:t>
      </w:r>
      <w:r w:rsidR="000C6FD8">
        <w:rPr>
          <w:rFonts w:ascii="Times New Roman" w:eastAsia="Times New Roman" w:hAnsi="Times New Roman" w:cs="Times New Roman"/>
          <w:sz w:val="28"/>
        </w:rPr>
        <w:t>Шуре</w:t>
      </w:r>
      <w:r w:rsidRPr="0090262C">
        <w:rPr>
          <w:rFonts w:ascii="Times New Roman" w:eastAsia="Times New Roman" w:hAnsi="Times New Roman" w:cs="Times New Roman"/>
          <w:sz w:val="28"/>
        </w:rPr>
        <w:t xml:space="preserve"> памятную медаль «Дети войны». Как она была рада, ведь старикам так дорого внимание.</w:t>
      </w:r>
    </w:p>
    <w:p w:rsidR="0090262C" w:rsidRPr="0090262C" w:rsidRDefault="0090262C" w:rsidP="0090262C">
      <w:p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90262C">
        <w:rPr>
          <w:rFonts w:ascii="Times New Roman" w:eastAsia="Times New Roman" w:hAnsi="Times New Roman" w:cs="Times New Roman"/>
          <w:sz w:val="28"/>
        </w:rPr>
        <w:t xml:space="preserve">   Еще недавно детям войны не уделяли должного внимания. А ведь эти на первый взгляд хрупкие создания вынесли на своих плечах тяготы военной жизни.  Они </w:t>
      </w:r>
      <w:r w:rsidR="000C6FD8" w:rsidRPr="0090262C">
        <w:rPr>
          <w:rFonts w:ascii="Times New Roman" w:eastAsia="Times New Roman" w:hAnsi="Times New Roman" w:cs="Times New Roman"/>
          <w:sz w:val="28"/>
        </w:rPr>
        <w:t>росли,</w:t>
      </w:r>
      <w:r w:rsidRPr="0090262C">
        <w:rPr>
          <w:rFonts w:ascii="Times New Roman" w:eastAsia="Times New Roman" w:hAnsi="Times New Roman" w:cs="Times New Roman"/>
          <w:sz w:val="28"/>
        </w:rPr>
        <w:t xml:space="preserve"> не зная каждодневной родительской ласки, потому что их мамы находились на работе. Младших детей опекали старшие. О лакомствах они не имели понятия, очень многие из них воспитывались без отцов. Ни о какой радости в те годы и говорить не приходилось.  </w:t>
      </w:r>
      <w:r w:rsidR="000C6FD8" w:rsidRPr="0090262C">
        <w:rPr>
          <w:rFonts w:ascii="Times New Roman" w:eastAsia="Times New Roman" w:hAnsi="Times New Roman" w:cs="Times New Roman"/>
          <w:sz w:val="28"/>
        </w:rPr>
        <w:t>Их детство</w:t>
      </w:r>
      <w:r w:rsidRPr="0090262C">
        <w:rPr>
          <w:rFonts w:ascii="Times New Roman" w:eastAsia="Times New Roman" w:hAnsi="Times New Roman" w:cs="Times New Roman"/>
          <w:sz w:val="28"/>
        </w:rPr>
        <w:t xml:space="preserve"> сопровождалось слезами матерей по погибшим на фронтах войны отцов.</w:t>
      </w:r>
    </w:p>
    <w:p w:rsidR="0090262C" w:rsidRPr="0090262C" w:rsidRDefault="0090262C" w:rsidP="0090262C">
      <w:pPr>
        <w:tabs>
          <w:tab w:val="left" w:pos="1155"/>
        </w:tabs>
        <w:spacing w:after="20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90262C" w:rsidRPr="0090262C" w:rsidSect="002727D0">
      <w:footerReference w:type="default" r:id="rId5"/>
      <w:pgSz w:w="11906" w:h="16838"/>
      <w:pgMar w:top="1134" w:right="850" w:bottom="1134" w:left="1701" w:header="708" w:footer="708" w:gutter="0"/>
      <w:pgNumType w:start="1"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309"/>
      <w:docPartObj>
        <w:docPartGallery w:val="Page Numbers (Bottom of Page)"/>
        <w:docPartUnique/>
      </w:docPartObj>
    </w:sdtPr>
    <w:sdtEndPr/>
    <w:sdtContent>
      <w:p w:rsidR="0016169C" w:rsidRDefault="009574D0">
        <w:pPr>
          <w:pStyle w:val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27D0" w:rsidRDefault="009574D0" w:rsidP="002727D0">
    <w:pPr>
      <w:pStyle w:val="1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855AB"/>
    <w:multiLevelType w:val="hybridMultilevel"/>
    <w:tmpl w:val="D47A0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A4B62"/>
    <w:multiLevelType w:val="hybridMultilevel"/>
    <w:tmpl w:val="99E0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F6"/>
    <w:rsid w:val="000C6FD8"/>
    <w:rsid w:val="0090262C"/>
    <w:rsid w:val="009574D0"/>
    <w:rsid w:val="00BE2EF6"/>
    <w:rsid w:val="00EC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C685F-85B1-4AB4-8EA2-CD5913F6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90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90262C"/>
  </w:style>
  <w:style w:type="paragraph" w:styleId="a3">
    <w:name w:val="footer"/>
    <w:basedOn w:val="a"/>
    <w:link w:val="10"/>
    <w:uiPriority w:val="99"/>
    <w:semiHidden/>
    <w:unhideWhenUsed/>
    <w:rsid w:val="0090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902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2018-12-12T11:46:00Z</dcterms:created>
  <dcterms:modified xsi:type="dcterms:W3CDTF">2018-12-12T12:09:00Z</dcterms:modified>
</cp:coreProperties>
</file>