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651AF" w:rsidRDefault="002651AF" w:rsidP="002651AF">
      <w:pPr>
        <w:pStyle w:val="a4"/>
        <w:rPr>
          <w:rFonts w:ascii="Times New Roman" w:hAnsi="Times New Roman" w:cs="Times New Roman"/>
        </w:rPr>
      </w:pPr>
      <w:r>
        <w:rPr>
          <w:rFonts w:ascii="Times New Roman" w:hAnsi="Times New Roman" w:cs="Times New Roman"/>
          <w:noProof/>
          <w:lang w:eastAsia="ru-RU"/>
        </w:rPr>
        <w:drawing>
          <wp:anchor distT="0" distB="0" distL="114300" distR="114300" simplePos="0" relativeHeight="251713536" behindDoc="1" locked="0" layoutInCell="1" allowOverlap="1">
            <wp:simplePos x="0" y="0"/>
            <wp:positionH relativeFrom="margin">
              <wp:posOffset>-908685</wp:posOffset>
            </wp:positionH>
            <wp:positionV relativeFrom="margin">
              <wp:posOffset>-300990</wp:posOffset>
            </wp:positionV>
            <wp:extent cx="3496310" cy="4876800"/>
            <wp:effectExtent l="19050" t="0" r="8890" b="0"/>
            <wp:wrapNone/>
            <wp:docPr id="27" name="Рисунок 3" descr="C:\Users\Пользователь\Desktop\от Мамонтовой\Воронин Иван Васильевич\письмо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от Мамонтовой\Воронин Иван Васильевич\письмо0009.JPG"/>
                    <pic:cNvPicPr>
                      <a:picLocks noChangeAspect="1" noChangeArrowheads="1"/>
                    </pic:cNvPicPr>
                  </pic:nvPicPr>
                  <pic:blipFill>
                    <a:blip r:embed="rId8" cstate="print">
                      <a:lum bright="30000" contrast="20000"/>
                    </a:blip>
                    <a:srcRect/>
                    <a:stretch>
                      <a:fillRect/>
                    </a:stretch>
                  </pic:blipFill>
                  <pic:spPr bwMode="auto">
                    <a:xfrm>
                      <a:off x="0" y="0"/>
                      <a:ext cx="3496310" cy="4876800"/>
                    </a:xfrm>
                    <a:prstGeom prst="rect">
                      <a:avLst/>
                    </a:prstGeom>
                    <a:ln>
                      <a:noFill/>
                    </a:ln>
                    <a:effectLst>
                      <a:softEdge rad="112500"/>
                    </a:effectLst>
                  </pic:spPr>
                </pic:pic>
              </a:graphicData>
            </a:graphic>
          </wp:anchor>
        </w:drawing>
      </w:r>
    </w:p>
    <w:p w:rsidR="002651AF" w:rsidRDefault="001F1877" w:rsidP="002651AF">
      <w:pPr>
        <w:pStyle w:val="a4"/>
        <w:rPr>
          <w:rFonts w:ascii="Times New Roman" w:hAnsi="Times New Roman" w:cs="Times New Roman"/>
        </w:rPr>
      </w:pPr>
      <w:r w:rsidRPr="001F1877">
        <w:rPr>
          <w:rFonts w:ascii="Times New Roman" w:hAnsi="Times New Roman" w:cs="Times New Roman"/>
        </w:rPr>
        <w:drawing>
          <wp:anchor distT="0" distB="0" distL="114300" distR="114300" simplePos="0" relativeHeight="251666431" behindDoc="1" locked="0" layoutInCell="1" allowOverlap="1">
            <wp:simplePos x="0" y="0"/>
            <wp:positionH relativeFrom="margin">
              <wp:posOffset>1872715</wp:posOffset>
            </wp:positionH>
            <wp:positionV relativeFrom="margin">
              <wp:posOffset>446973</wp:posOffset>
            </wp:positionV>
            <wp:extent cx="4647966" cy="1773121"/>
            <wp:effectExtent l="114300" t="685800" r="122555" b="669290"/>
            <wp:wrapNone/>
            <wp:docPr id="2" name="Рисунок 6" descr="C:\Users\Пользователь\Desktop\Мамонтова Е.А\докум\0000022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Desktop\Мамонтова Е.А\докум\00000228_1.jpg"/>
                    <pic:cNvPicPr>
                      <a:picLocks noChangeAspect="1" noChangeArrowheads="1"/>
                    </pic:cNvPicPr>
                  </pic:nvPicPr>
                  <pic:blipFill>
                    <a:blip r:embed="rId9" cstate="print">
                      <a:lum bright="20000" contrast="30000"/>
                    </a:blip>
                    <a:srcRect/>
                    <a:stretch>
                      <a:fillRect/>
                    </a:stretch>
                  </pic:blipFill>
                  <pic:spPr bwMode="auto">
                    <a:xfrm rot="20371591">
                      <a:off x="0" y="0"/>
                      <a:ext cx="4639945" cy="1769110"/>
                    </a:xfrm>
                    <a:prstGeom prst="rect">
                      <a:avLst/>
                    </a:prstGeom>
                    <a:ln>
                      <a:noFill/>
                    </a:ln>
                    <a:effectLst>
                      <a:softEdge rad="112500"/>
                    </a:effectLst>
                  </pic:spPr>
                </pic:pic>
              </a:graphicData>
            </a:graphic>
          </wp:anchor>
        </w:drawing>
      </w:r>
    </w:p>
    <w:p w:rsidR="002651AF" w:rsidRDefault="002651AF" w:rsidP="002651AF">
      <w:pPr>
        <w:pStyle w:val="a4"/>
        <w:rPr>
          <w:rFonts w:ascii="Times New Roman" w:hAnsi="Times New Roman" w:cs="Times New Roman"/>
        </w:rPr>
      </w:pPr>
    </w:p>
    <w:p w:rsidR="002651AF" w:rsidRDefault="002651AF" w:rsidP="002651AF">
      <w:pPr>
        <w:pStyle w:val="af"/>
        <w:spacing w:line="276" w:lineRule="auto"/>
        <w:jc w:val="center"/>
        <w:rPr>
          <w:szCs w:val="28"/>
        </w:rPr>
      </w:pPr>
    </w:p>
    <w:p w:rsidR="002651AF" w:rsidRDefault="002651AF" w:rsidP="002651AF">
      <w:pPr>
        <w:pStyle w:val="af"/>
        <w:spacing w:line="276" w:lineRule="auto"/>
        <w:jc w:val="center"/>
        <w:rPr>
          <w:szCs w:val="28"/>
        </w:rPr>
      </w:pPr>
    </w:p>
    <w:p w:rsidR="002651AF" w:rsidRDefault="002651AF" w:rsidP="002651AF">
      <w:pPr>
        <w:pStyle w:val="af"/>
        <w:spacing w:line="276" w:lineRule="auto"/>
        <w:jc w:val="center"/>
        <w:rPr>
          <w:szCs w:val="28"/>
        </w:rPr>
      </w:pPr>
    </w:p>
    <w:p w:rsidR="002651AF" w:rsidRDefault="002651AF" w:rsidP="002651AF">
      <w:pPr>
        <w:pStyle w:val="af"/>
        <w:spacing w:line="276" w:lineRule="auto"/>
        <w:jc w:val="center"/>
        <w:rPr>
          <w:szCs w:val="28"/>
        </w:rPr>
      </w:pPr>
    </w:p>
    <w:p w:rsidR="002651AF" w:rsidRDefault="002651AF" w:rsidP="002651AF">
      <w:pPr>
        <w:pStyle w:val="af"/>
        <w:spacing w:line="276" w:lineRule="auto"/>
        <w:jc w:val="center"/>
        <w:rPr>
          <w:szCs w:val="28"/>
        </w:rPr>
      </w:pPr>
    </w:p>
    <w:p w:rsidR="002651AF" w:rsidRDefault="002651AF" w:rsidP="002651AF">
      <w:pPr>
        <w:pStyle w:val="af"/>
        <w:spacing w:line="276" w:lineRule="auto"/>
        <w:jc w:val="center"/>
        <w:rPr>
          <w:szCs w:val="28"/>
        </w:rPr>
      </w:pPr>
    </w:p>
    <w:p w:rsidR="002651AF" w:rsidRDefault="002651AF" w:rsidP="002651AF">
      <w:pPr>
        <w:pStyle w:val="af"/>
        <w:spacing w:line="276" w:lineRule="auto"/>
        <w:jc w:val="center"/>
        <w:rPr>
          <w:szCs w:val="28"/>
        </w:rPr>
      </w:pPr>
    </w:p>
    <w:p w:rsidR="002651AF" w:rsidRPr="00781925" w:rsidRDefault="002651AF" w:rsidP="002651AF">
      <w:pPr>
        <w:pStyle w:val="af"/>
        <w:spacing w:line="276" w:lineRule="auto"/>
        <w:jc w:val="center"/>
        <w:rPr>
          <w:szCs w:val="28"/>
        </w:rPr>
      </w:pPr>
      <w:r>
        <w:rPr>
          <w:szCs w:val="28"/>
        </w:rPr>
        <w:t>Мамонтова Анастасия Ивановна</w:t>
      </w:r>
    </w:p>
    <w:p w:rsidR="002651AF" w:rsidRPr="0028099C" w:rsidRDefault="002651AF" w:rsidP="002651AF">
      <w:pPr>
        <w:pStyle w:val="af"/>
        <w:spacing w:line="276" w:lineRule="auto"/>
        <w:jc w:val="center"/>
        <w:rPr>
          <w:szCs w:val="28"/>
        </w:rPr>
      </w:pPr>
      <w:r w:rsidRPr="0028099C">
        <w:rPr>
          <w:szCs w:val="28"/>
        </w:rPr>
        <w:t>обучающаяся 1</w:t>
      </w:r>
      <w:r>
        <w:rPr>
          <w:szCs w:val="28"/>
        </w:rPr>
        <w:t>1</w:t>
      </w:r>
      <w:r w:rsidRPr="0028099C">
        <w:rPr>
          <w:szCs w:val="28"/>
        </w:rPr>
        <w:t xml:space="preserve"> класса</w:t>
      </w:r>
    </w:p>
    <w:p w:rsidR="002651AF" w:rsidRPr="0028099C" w:rsidRDefault="002651AF" w:rsidP="002651AF">
      <w:pPr>
        <w:pStyle w:val="af"/>
        <w:spacing w:line="276" w:lineRule="auto"/>
        <w:jc w:val="center"/>
        <w:rPr>
          <w:szCs w:val="28"/>
        </w:rPr>
      </w:pPr>
      <w:r w:rsidRPr="0028099C">
        <w:rPr>
          <w:szCs w:val="28"/>
        </w:rPr>
        <w:t>Муниципального общеобразовательного учреждения</w:t>
      </w:r>
    </w:p>
    <w:p w:rsidR="002651AF" w:rsidRPr="0028099C" w:rsidRDefault="002651AF" w:rsidP="002651AF">
      <w:pPr>
        <w:pStyle w:val="af"/>
        <w:spacing w:line="276" w:lineRule="auto"/>
        <w:jc w:val="center"/>
        <w:rPr>
          <w:szCs w:val="28"/>
        </w:rPr>
      </w:pPr>
      <w:r>
        <w:rPr>
          <w:noProof/>
          <w:szCs w:val="28"/>
        </w:rPr>
        <w:drawing>
          <wp:anchor distT="0" distB="0" distL="114300" distR="114300" simplePos="0" relativeHeight="251714560" behindDoc="1" locked="0" layoutInCell="1" allowOverlap="1">
            <wp:simplePos x="0" y="0"/>
            <wp:positionH relativeFrom="margin">
              <wp:posOffset>3133090</wp:posOffset>
            </wp:positionH>
            <wp:positionV relativeFrom="margin">
              <wp:posOffset>3141345</wp:posOffset>
            </wp:positionV>
            <wp:extent cx="3035300" cy="2037715"/>
            <wp:effectExtent l="247650" t="438150" r="222250" b="419735"/>
            <wp:wrapNone/>
            <wp:docPr id="15" name="Рисунок 4" descr="C:\Users\Пользователь\Desktop\от Мамонтовой\Воронин Иван Васильевич\письмо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Desktop\от Мамонтовой\Воронин Иван Васильевич\письмо0007.JPG"/>
                    <pic:cNvPicPr>
                      <a:picLocks noChangeAspect="1" noChangeArrowheads="1"/>
                    </pic:cNvPicPr>
                  </pic:nvPicPr>
                  <pic:blipFill>
                    <a:blip r:embed="rId10" cstate="print">
                      <a:lum contrast="30000"/>
                    </a:blip>
                    <a:srcRect/>
                    <a:stretch>
                      <a:fillRect/>
                    </a:stretch>
                  </pic:blipFill>
                  <pic:spPr bwMode="auto">
                    <a:xfrm rot="20258162">
                      <a:off x="0" y="0"/>
                      <a:ext cx="3035300" cy="2037715"/>
                    </a:xfrm>
                    <a:prstGeom prst="rect">
                      <a:avLst/>
                    </a:prstGeom>
                    <a:ln>
                      <a:noFill/>
                    </a:ln>
                    <a:effectLst>
                      <a:softEdge rad="112500"/>
                    </a:effectLst>
                  </pic:spPr>
                </pic:pic>
              </a:graphicData>
            </a:graphic>
          </wp:anchor>
        </w:drawing>
      </w:r>
      <w:r>
        <w:rPr>
          <w:szCs w:val="28"/>
        </w:rPr>
        <w:t>«</w:t>
      </w:r>
      <w:r w:rsidRPr="0028099C">
        <w:rPr>
          <w:szCs w:val="28"/>
        </w:rPr>
        <w:t>Васильевская средняя школа</w:t>
      </w:r>
      <w:r>
        <w:rPr>
          <w:szCs w:val="28"/>
        </w:rPr>
        <w:t>»</w:t>
      </w:r>
    </w:p>
    <w:p w:rsidR="002651AF" w:rsidRPr="0028099C" w:rsidRDefault="002651AF" w:rsidP="002651AF">
      <w:pPr>
        <w:pStyle w:val="af"/>
        <w:spacing w:line="276" w:lineRule="auto"/>
        <w:jc w:val="center"/>
        <w:rPr>
          <w:szCs w:val="28"/>
        </w:rPr>
      </w:pPr>
      <w:r w:rsidRPr="0028099C">
        <w:rPr>
          <w:szCs w:val="28"/>
        </w:rPr>
        <w:t>Шуйский район</w:t>
      </w:r>
    </w:p>
    <w:p w:rsidR="002651AF" w:rsidRDefault="002651AF" w:rsidP="002651AF">
      <w:pPr>
        <w:pStyle w:val="af"/>
        <w:jc w:val="left"/>
        <w:rPr>
          <w:b/>
          <w:szCs w:val="28"/>
        </w:rPr>
      </w:pPr>
    </w:p>
    <w:p w:rsidR="002651AF" w:rsidRDefault="002651AF" w:rsidP="002651AF">
      <w:pPr>
        <w:pStyle w:val="af"/>
        <w:jc w:val="left"/>
        <w:rPr>
          <w:b/>
          <w:szCs w:val="28"/>
        </w:rPr>
      </w:pPr>
    </w:p>
    <w:p w:rsidR="002651AF" w:rsidRDefault="002651AF" w:rsidP="002651AF">
      <w:pPr>
        <w:pStyle w:val="af"/>
        <w:jc w:val="left"/>
        <w:rPr>
          <w:b/>
          <w:szCs w:val="28"/>
        </w:rPr>
      </w:pPr>
    </w:p>
    <w:p w:rsidR="002651AF" w:rsidRPr="0028099C" w:rsidRDefault="002651AF" w:rsidP="002651AF">
      <w:pPr>
        <w:pStyle w:val="af"/>
        <w:jc w:val="left"/>
        <w:rPr>
          <w:b/>
          <w:szCs w:val="28"/>
        </w:rPr>
      </w:pPr>
    </w:p>
    <w:p w:rsidR="002651AF" w:rsidRDefault="002651AF" w:rsidP="002651AF">
      <w:pPr>
        <w:pStyle w:val="af"/>
        <w:spacing w:line="276" w:lineRule="auto"/>
        <w:jc w:val="right"/>
        <w:rPr>
          <w:szCs w:val="28"/>
        </w:rPr>
      </w:pPr>
    </w:p>
    <w:p w:rsidR="002651AF" w:rsidRDefault="002651AF" w:rsidP="002651AF">
      <w:pPr>
        <w:pStyle w:val="af"/>
        <w:spacing w:line="276" w:lineRule="auto"/>
        <w:jc w:val="right"/>
        <w:rPr>
          <w:szCs w:val="28"/>
        </w:rPr>
      </w:pPr>
    </w:p>
    <w:p w:rsidR="002651AF" w:rsidRDefault="002651AF" w:rsidP="002651AF">
      <w:pPr>
        <w:pStyle w:val="af"/>
        <w:spacing w:line="276" w:lineRule="auto"/>
        <w:jc w:val="right"/>
        <w:rPr>
          <w:szCs w:val="28"/>
        </w:rPr>
      </w:pPr>
    </w:p>
    <w:p w:rsidR="002651AF" w:rsidRDefault="002651AF" w:rsidP="002651AF">
      <w:pPr>
        <w:pStyle w:val="af"/>
        <w:spacing w:line="276" w:lineRule="auto"/>
        <w:jc w:val="right"/>
        <w:rPr>
          <w:szCs w:val="28"/>
        </w:rPr>
      </w:pPr>
    </w:p>
    <w:p w:rsidR="002651AF" w:rsidRPr="0028099C" w:rsidRDefault="002651AF" w:rsidP="002651AF">
      <w:pPr>
        <w:pStyle w:val="af"/>
        <w:spacing w:line="276" w:lineRule="auto"/>
        <w:jc w:val="right"/>
        <w:rPr>
          <w:szCs w:val="28"/>
        </w:rPr>
      </w:pPr>
      <w:r w:rsidRPr="0028099C">
        <w:rPr>
          <w:szCs w:val="28"/>
        </w:rPr>
        <w:t xml:space="preserve">Научный руководитель: </w:t>
      </w:r>
    </w:p>
    <w:p w:rsidR="002651AF" w:rsidRPr="0028099C" w:rsidRDefault="002651AF" w:rsidP="002651AF">
      <w:pPr>
        <w:pStyle w:val="af"/>
        <w:spacing w:line="276" w:lineRule="auto"/>
        <w:jc w:val="right"/>
        <w:rPr>
          <w:szCs w:val="28"/>
        </w:rPr>
      </w:pPr>
      <w:r w:rsidRPr="0028099C">
        <w:rPr>
          <w:szCs w:val="28"/>
        </w:rPr>
        <w:t>учитель истории и обществознания</w:t>
      </w:r>
    </w:p>
    <w:p w:rsidR="002651AF" w:rsidRPr="0028099C" w:rsidRDefault="002651AF" w:rsidP="002651AF">
      <w:pPr>
        <w:pStyle w:val="af"/>
        <w:spacing w:line="276" w:lineRule="auto"/>
        <w:jc w:val="right"/>
        <w:rPr>
          <w:szCs w:val="28"/>
        </w:rPr>
      </w:pPr>
      <w:r w:rsidRPr="0028099C">
        <w:rPr>
          <w:szCs w:val="28"/>
        </w:rPr>
        <w:t xml:space="preserve"> МОУ Васильевская СШ,</w:t>
      </w:r>
    </w:p>
    <w:p w:rsidR="002651AF" w:rsidRPr="0028099C" w:rsidRDefault="002651AF" w:rsidP="002651AF">
      <w:pPr>
        <w:pStyle w:val="af"/>
        <w:spacing w:line="276" w:lineRule="auto"/>
        <w:jc w:val="right"/>
        <w:rPr>
          <w:szCs w:val="28"/>
        </w:rPr>
      </w:pPr>
      <w:r w:rsidRPr="0028099C">
        <w:rPr>
          <w:szCs w:val="28"/>
        </w:rPr>
        <w:t xml:space="preserve"> кандидат философских наук </w:t>
      </w:r>
    </w:p>
    <w:p w:rsidR="002651AF" w:rsidRPr="0028099C" w:rsidRDefault="002651AF" w:rsidP="002651AF">
      <w:pPr>
        <w:pStyle w:val="af"/>
        <w:spacing w:line="276" w:lineRule="auto"/>
        <w:jc w:val="right"/>
        <w:rPr>
          <w:szCs w:val="28"/>
        </w:rPr>
      </w:pPr>
      <w:r>
        <w:rPr>
          <w:noProof/>
          <w:szCs w:val="28"/>
        </w:rPr>
        <w:drawing>
          <wp:anchor distT="0" distB="0" distL="114300" distR="114300" simplePos="0" relativeHeight="251715584" behindDoc="0" locked="0" layoutInCell="1" allowOverlap="1">
            <wp:simplePos x="0" y="0"/>
            <wp:positionH relativeFrom="margin">
              <wp:posOffset>-870585</wp:posOffset>
            </wp:positionH>
            <wp:positionV relativeFrom="margin">
              <wp:posOffset>5509260</wp:posOffset>
            </wp:positionV>
            <wp:extent cx="3078480" cy="4354830"/>
            <wp:effectExtent l="133350" t="38100" r="64770" b="64770"/>
            <wp:wrapSquare wrapText="bothSides"/>
            <wp:docPr id="1" name="Рисунок 5" descr="C:\Users\Пользователь\Desktop\от Мамонтовой\Воронин Иван Васильевич\письмо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Desktop\от Мамонтовой\Воронин Иван Васильевич\письмо0014.JPG"/>
                    <pic:cNvPicPr>
                      <a:picLocks noChangeAspect="1" noChangeArrowheads="1"/>
                    </pic:cNvPicPr>
                  </pic:nvPicPr>
                  <pic:blipFill>
                    <a:blip r:embed="rId11"/>
                    <a:srcRect/>
                    <a:stretch>
                      <a:fillRect/>
                    </a:stretch>
                  </pic:blipFill>
                  <pic:spPr bwMode="auto">
                    <a:xfrm>
                      <a:off x="0" y="0"/>
                      <a:ext cx="3078480" cy="43548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Pr="0028099C">
        <w:rPr>
          <w:szCs w:val="28"/>
        </w:rPr>
        <w:t xml:space="preserve">Рукавишникова Марина Виталиевна, </w:t>
      </w:r>
    </w:p>
    <w:p w:rsidR="002651AF" w:rsidRPr="0028099C" w:rsidRDefault="002651AF" w:rsidP="002651AF">
      <w:pPr>
        <w:pStyle w:val="af"/>
        <w:spacing w:line="276" w:lineRule="auto"/>
        <w:jc w:val="right"/>
        <w:rPr>
          <w:szCs w:val="28"/>
        </w:rPr>
      </w:pPr>
      <w:r w:rsidRPr="0028099C">
        <w:rPr>
          <w:szCs w:val="28"/>
        </w:rPr>
        <w:t xml:space="preserve">155926 Ивановская обл., Шуйский район, </w:t>
      </w:r>
    </w:p>
    <w:p w:rsidR="002651AF" w:rsidRPr="0028099C" w:rsidRDefault="002651AF" w:rsidP="002651AF">
      <w:pPr>
        <w:pStyle w:val="af"/>
        <w:spacing w:line="276" w:lineRule="auto"/>
        <w:jc w:val="right"/>
        <w:rPr>
          <w:szCs w:val="28"/>
        </w:rPr>
      </w:pPr>
      <w:r w:rsidRPr="0028099C">
        <w:rPr>
          <w:szCs w:val="28"/>
        </w:rPr>
        <w:t>с. Васильевское, ул. Новая, д. 8</w:t>
      </w:r>
    </w:p>
    <w:p w:rsidR="002651AF" w:rsidRPr="00E76E5D" w:rsidRDefault="002651AF" w:rsidP="002651AF">
      <w:pPr>
        <w:pStyle w:val="af"/>
        <w:spacing w:line="276" w:lineRule="auto"/>
        <w:jc w:val="right"/>
        <w:rPr>
          <w:szCs w:val="28"/>
          <w:lang w:val="en-US"/>
        </w:rPr>
      </w:pPr>
      <w:r w:rsidRPr="0028099C">
        <w:rPr>
          <w:szCs w:val="28"/>
        </w:rPr>
        <w:t>е</w:t>
      </w:r>
      <w:r w:rsidRPr="00E76E5D">
        <w:rPr>
          <w:szCs w:val="28"/>
          <w:lang w:val="en-US"/>
        </w:rPr>
        <w:t>-</w:t>
      </w:r>
      <w:r w:rsidRPr="0028099C">
        <w:rPr>
          <w:szCs w:val="28"/>
          <w:lang w:val="en-US"/>
        </w:rPr>
        <w:t>mail</w:t>
      </w:r>
      <w:r w:rsidRPr="00E76E5D">
        <w:rPr>
          <w:szCs w:val="28"/>
          <w:lang w:val="en-US"/>
        </w:rPr>
        <w:t xml:space="preserve">: </w:t>
      </w:r>
      <w:hyperlink r:id="rId12" w:history="1">
        <w:r w:rsidRPr="0028099C">
          <w:rPr>
            <w:rStyle w:val="ab"/>
            <w:szCs w:val="28"/>
            <w:lang w:val="en-US"/>
          </w:rPr>
          <w:t>umka</w:t>
        </w:r>
        <w:r w:rsidRPr="00E76E5D">
          <w:rPr>
            <w:rStyle w:val="ab"/>
            <w:szCs w:val="28"/>
            <w:lang w:val="en-US"/>
          </w:rPr>
          <w:t>-76@</w:t>
        </w:r>
        <w:r w:rsidRPr="0028099C">
          <w:rPr>
            <w:rStyle w:val="ab"/>
            <w:szCs w:val="28"/>
            <w:lang w:val="en-US"/>
          </w:rPr>
          <w:t>list</w:t>
        </w:r>
        <w:r w:rsidRPr="00E76E5D">
          <w:rPr>
            <w:rStyle w:val="ab"/>
            <w:szCs w:val="28"/>
            <w:lang w:val="en-US"/>
          </w:rPr>
          <w:t>.</w:t>
        </w:r>
        <w:r w:rsidRPr="0028099C">
          <w:rPr>
            <w:rStyle w:val="ab"/>
            <w:szCs w:val="28"/>
            <w:lang w:val="en-US"/>
          </w:rPr>
          <w:t>ru</w:t>
        </w:r>
      </w:hyperlink>
      <w:r w:rsidRPr="00E76E5D">
        <w:rPr>
          <w:szCs w:val="28"/>
          <w:lang w:val="en-US"/>
        </w:rPr>
        <w:t xml:space="preserve"> </w:t>
      </w:r>
    </w:p>
    <w:p w:rsidR="002651AF" w:rsidRPr="00E76E5D" w:rsidRDefault="002651AF" w:rsidP="002651AF">
      <w:pPr>
        <w:pStyle w:val="af"/>
        <w:spacing w:line="276" w:lineRule="auto"/>
        <w:jc w:val="right"/>
        <w:rPr>
          <w:szCs w:val="28"/>
          <w:lang w:val="en-US"/>
        </w:rPr>
      </w:pPr>
      <w:r>
        <w:rPr>
          <w:noProof/>
          <w:szCs w:val="28"/>
        </w:rPr>
        <w:drawing>
          <wp:anchor distT="0" distB="0" distL="114300" distR="114300" simplePos="0" relativeHeight="251717632" behindDoc="1" locked="0" layoutInCell="1" allowOverlap="1">
            <wp:simplePos x="0" y="0"/>
            <wp:positionH relativeFrom="margin">
              <wp:posOffset>1510666</wp:posOffset>
            </wp:positionH>
            <wp:positionV relativeFrom="margin">
              <wp:posOffset>7299961</wp:posOffset>
            </wp:positionV>
            <wp:extent cx="3039110" cy="1978025"/>
            <wp:effectExtent l="209550" t="361950" r="199390" b="1165225"/>
            <wp:wrapNone/>
            <wp:docPr id="17" name="Рисунок 1" descr="C:\Users\Пользователь\Desktop\Мамонтова А Бурылин\Мамонтова Е.А\докум\00000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Мамонтова А Бурылин\Мамонтова Е.А\докум\00000223.jpg"/>
                    <pic:cNvPicPr>
                      <a:picLocks noChangeAspect="1" noChangeArrowheads="1"/>
                    </pic:cNvPicPr>
                  </pic:nvPicPr>
                  <pic:blipFill>
                    <a:blip r:embed="rId13" cstate="print">
                      <a:lum bright="20000"/>
                    </a:blip>
                    <a:srcRect/>
                    <a:stretch>
                      <a:fillRect/>
                    </a:stretch>
                  </pic:blipFill>
                  <pic:spPr bwMode="auto">
                    <a:xfrm rot="20566392">
                      <a:off x="0" y="0"/>
                      <a:ext cx="3039110" cy="19780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anchor>
        </w:drawing>
      </w:r>
      <w:r w:rsidRPr="0028099C">
        <w:rPr>
          <w:szCs w:val="28"/>
        </w:rPr>
        <w:t>Т</w:t>
      </w:r>
      <w:r w:rsidRPr="00E76E5D">
        <w:rPr>
          <w:szCs w:val="28"/>
          <w:lang w:val="en-US"/>
        </w:rPr>
        <w:t>.</w:t>
      </w:r>
      <w:r w:rsidRPr="0028099C">
        <w:rPr>
          <w:szCs w:val="28"/>
        </w:rPr>
        <w:t>р</w:t>
      </w:r>
      <w:r w:rsidRPr="00E76E5D">
        <w:rPr>
          <w:szCs w:val="28"/>
          <w:lang w:val="en-US"/>
        </w:rPr>
        <w:t>. (49351) 3-42-35</w:t>
      </w:r>
    </w:p>
    <w:p w:rsidR="002651AF" w:rsidRPr="0028099C" w:rsidRDefault="002651AF" w:rsidP="002651AF">
      <w:pPr>
        <w:pStyle w:val="af"/>
        <w:spacing w:line="276" w:lineRule="auto"/>
        <w:jc w:val="right"/>
        <w:rPr>
          <w:szCs w:val="28"/>
        </w:rPr>
      </w:pPr>
      <w:r w:rsidRPr="0028099C">
        <w:rPr>
          <w:szCs w:val="28"/>
        </w:rPr>
        <w:t>М.т. 8-906-510-74-98</w:t>
      </w:r>
    </w:p>
    <w:p w:rsidR="002651AF" w:rsidRPr="0028099C" w:rsidRDefault="002651AF" w:rsidP="002651AF">
      <w:pPr>
        <w:pStyle w:val="af"/>
        <w:spacing w:line="276" w:lineRule="auto"/>
        <w:jc w:val="right"/>
        <w:rPr>
          <w:szCs w:val="28"/>
        </w:rPr>
      </w:pPr>
    </w:p>
    <w:p w:rsidR="002651AF" w:rsidRPr="00690D82" w:rsidRDefault="002651AF" w:rsidP="002651AF">
      <w:pPr>
        <w:pStyle w:val="af"/>
        <w:jc w:val="left"/>
        <w:rPr>
          <w:b/>
          <w:szCs w:val="28"/>
        </w:rPr>
      </w:pPr>
    </w:p>
    <w:p w:rsidR="002651AF" w:rsidRPr="00690D82" w:rsidRDefault="002651AF" w:rsidP="002651AF">
      <w:pPr>
        <w:pStyle w:val="af"/>
        <w:jc w:val="center"/>
        <w:rPr>
          <w:b/>
          <w:szCs w:val="28"/>
        </w:rPr>
      </w:pPr>
    </w:p>
    <w:p w:rsidR="002651AF" w:rsidRDefault="002651AF" w:rsidP="002651AF">
      <w:pPr>
        <w:pStyle w:val="af"/>
        <w:spacing w:line="360" w:lineRule="auto"/>
        <w:rPr>
          <w:sz w:val="24"/>
        </w:rPr>
      </w:pPr>
    </w:p>
    <w:p w:rsidR="002651AF" w:rsidRPr="00DE0F5C" w:rsidRDefault="002651AF" w:rsidP="002651AF">
      <w:pPr>
        <w:pStyle w:val="af"/>
        <w:spacing w:line="360" w:lineRule="auto"/>
        <w:jc w:val="center"/>
        <w:rPr>
          <w:b/>
          <w:szCs w:val="28"/>
        </w:rPr>
      </w:pPr>
      <w:r>
        <w:rPr>
          <w:b/>
          <w:szCs w:val="28"/>
        </w:rPr>
        <w:t xml:space="preserve">Васильевское </w:t>
      </w:r>
      <w:r w:rsidRPr="00690D82">
        <w:rPr>
          <w:b/>
          <w:szCs w:val="28"/>
        </w:rPr>
        <w:t>201</w:t>
      </w:r>
      <w:r>
        <w:rPr>
          <w:b/>
          <w:szCs w:val="28"/>
        </w:rPr>
        <w:t>8</w:t>
      </w:r>
    </w:p>
    <w:p w:rsidR="002651AF" w:rsidRDefault="002651AF">
      <w:r>
        <w:rPr>
          <w:b/>
          <w:bCs/>
        </w:rPr>
        <w:br w:type="page"/>
      </w:r>
    </w:p>
    <w:sdt>
      <w:sdtPr>
        <w:rPr>
          <w:rFonts w:asciiTheme="minorHAnsi" w:eastAsiaTheme="minorEastAsia" w:hAnsiTheme="minorHAnsi" w:cstheme="minorBidi"/>
          <w:b w:val="0"/>
          <w:bCs w:val="0"/>
          <w:color w:val="auto"/>
          <w:sz w:val="22"/>
          <w:szCs w:val="22"/>
          <w:lang w:eastAsia="ru-RU"/>
        </w:rPr>
        <w:id w:val="326868166"/>
        <w:docPartObj>
          <w:docPartGallery w:val="Table of Contents"/>
          <w:docPartUnique/>
        </w:docPartObj>
      </w:sdtPr>
      <w:sdtContent>
        <w:p w:rsidR="00B62879" w:rsidRDefault="00B62879">
          <w:pPr>
            <w:pStyle w:val="af3"/>
          </w:pPr>
          <w:r>
            <w:t>Оглавление</w:t>
          </w:r>
        </w:p>
        <w:p w:rsidR="00A756BA" w:rsidRPr="00A756BA" w:rsidRDefault="00DD6326">
          <w:pPr>
            <w:pStyle w:val="11"/>
            <w:tabs>
              <w:tab w:val="right" w:leader="dot" w:pos="10195"/>
            </w:tabs>
            <w:rPr>
              <w:rFonts w:ascii="Times New Roman" w:hAnsi="Times New Roman" w:cs="Times New Roman"/>
              <w:noProof/>
              <w:sz w:val="28"/>
              <w:szCs w:val="28"/>
            </w:rPr>
          </w:pPr>
          <w:r>
            <w:fldChar w:fldCharType="begin"/>
          </w:r>
          <w:r w:rsidR="00B62879">
            <w:instrText xml:space="preserve"> TOC \o "1-3" \h \z \u </w:instrText>
          </w:r>
          <w:r>
            <w:fldChar w:fldCharType="separate"/>
          </w:r>
          <w:hyperlink w:anchor="_Toc527892084" w:history="1">
            <w:r w:rsidR="00A756BA" w:rsidRPr="00A756BA">
              <w:rPr>
                <w:rStyle w:val="ab"/>
                <w:rFonts w:ascii="Times New Roman" w:hAnsi="Times New Roman" w:cs="Times New Roman"/>
                <w:noProof/>
                <w:sz w:val="28"/>
                <w:szCs w:val="28"/>
                <w:bdr w:val="none" w:sz="0" w:space="0" w:color="auto" w:frame="1"/>
              </w:rPr>
              <w:t>Введение</w:t>
            </w:r>
            <w:r w:rsidR="00A756BA" w:rsidRPr="00A756BA">
              <w:rPr>
                <w:rFonts w:ascii="Times New Roman" w:hAnsi="Times New Roman" w:cs="Times New Roman"/>
                <w:noProof/>
                <w:webHidden/>
                <w:sz w:val="28"/>
                <w:szCs w:val="28"/>
              </w:rPr>
              <w:tab/>
            </w:r>
            <w:r w:rsidRPr="00A756BA">
              <w:rPr>
                <w:rFonts w:ascii="Times New Roman" w:hAnsi="Times New Roman" w:cs="Times New Roman"/>
                <w:noProof/>
                <w:webHidden/>
                <w:sz w:val="28"/>
                <w:szCs w:val="28"/>
              </w:rPr>
              <w:fldChar w:fldCharType="begin"/>
            </w:r>
            <w:r w:rsidR="00A756BA" w:rsidRPr="00A756BA">
              <w:rPr>
                <w:rFonts w:ascii="Times New Roman" w:hAnsi="Times New Roman" w:cs="Times New Roman"/>
                <w:noProof/>
                <w:webHidden/>
                <w:sz w:val="28"/>
                <w:szCs w:val="28"/>
              </w:rPr>
              <w:instrText xml:space="preserve"> PAGEREF _Toc527892084 \h </w:instrText>
            </w:r>
            <w:r w:rsidRPr="00A756BA">
              <w:rPr>
                <w:rFonts w:ascii="Times New Roman" w:hAnsi="Times New Roman" w:cs="Times New Roman"/>
                <w:noProof/>
                <w:webHidden/>
                <w:sz w:val="28"/>
                <w:szCs w:val="28"/>
              </w:rPr>
            </w:r>
            <w:r w:rsidRPr="00A756BA">
              <w:rPr>
                <w:rFonts w:ascii="Times New Roman" w:hAnsi="Times New Roman" w:cs="Times New Roman"/>
                <w:noProof/>
                <w:webHidden/>
                <w:sz w:val="28"/>
                <w:szCs w:val="28"/>
              </w:rPr>
              <w:fldChar w:fldCharType="separate"/>
            </w:r>
            <w:r w:rsidR="00A756BA" w:rsidRPr="00A756BA">
              <w:rPr>
                <w:rFonts w:ascii="Times New Roman" w:hAnsi="Times New Roman" w:cs="Times New Roman"/>
                <w:noProof/>
                <w:webHidden/>
                <w:sz w:val="28"/>
                <w:szCs w:val="28"/>
              </w:rPr>
              <w:t>3</w:t>
            </w:r>
            <w:r w:rsidRPr="00A756BA">
              <w:rPr>
                <w:rFonts w:ascii="Times New Roman" w:hAnsi="Times New Roman" w:cs="Times New Roman"/>
                <w:noProof/>
                <w:webHidden/>
                <w:sz w:val="28"/>
                <w:szCs w:val="28"/>
              </w:rPr>
              <w:fldChar w:fldCharType="end"/>
            </w:r>
          </w:hyperlink>
        </w:p>
        <w:p w:rsidR="00A756BA" w:rsidRPr="00A756BA" w:rsidRDefault="00DD6326">
          <w:pPr>
            <w:pStyle w:val="11"/>
            <w:tabs>
              <w:tab w:val="right" w:leader="dot" w:pos="10195"/>
            </w:tabs>
            <w:rPr>
              <w:rFonts w:ascii="Times New Roman" w:hAnsi="Times New Roman" w:cs="Times New Roman"/>
              <w:noProof/>
              <w:sz w:val="28"/>
              <w:szCs w:val="28"/>
            </w:rPr>
          </w:pPr>
          <w:hyperlink w:anchor="_Toc527892085" w:history="1">
            <w:r w:rsidR="00A756BA" w:rsidRPr="00A756BA">
              <w:rPr>
                <w:rStyle w:val="ab"/>
                <w:rFonts w:ascii="Times New Roman" w:hAnsi="Times New Roman" w:cs="Times New Roman"/>
                <w:noProof/>
                <w:sz w:val="28"/>
                <w:szCs w:val="28"/>
              </w:rPr>
              <w:t>Боевой путь Воронина Ивана Васильевича</w:t>
            </w:r>
            <w:r w:rsidR="00A756BA" w:rsidRPr="00A756BA">
              <w:rPr>
                <w:rFonts w:ascii="Times New Roman" w:hAnsi="Times New Roman" w:cs="Times New Roman"/>
                <w:noProof/>
                <w:webHidden/>
                <w:sz w:val="28"/>
                <w:szCs w:val="28"/>
              </w:rPr>
              <w:tab/>
            </w:r>
            <w:r w:rsidRPr="00A756BA">
              <w:rPr>
                <w:rFonts w:ascii="Times New Roman" w:hAnsi="Times New Roman" w:cs="Times New Roman"/>
                <w:noProof/>
                <w:webHidden/>
                <w:sz w:val="28"/>
                <w:szCs w:val="28"/>
              </w:rPr>
              <w:fldChar w:fldCharType="begin"/>
            </w:r>
            <w:r w:rsidR="00A756BA" w:rsidRPr="00A756BA">
              <w:rPr>
                <w:rFonts w:ascii="Times New Roman" w:hAnsi="Times New Roman" w:cs="Times New Roman"/>
                <w:noProof/>
                <w:webHidden/>
                <w:sz w:val="28"/>
                <w:szCs w:val="28"/>
              </w:rPr>
              <w:instrText xml:space="preserve"> PAGEREF _Toc527892085 \h </w:instrText>
            </w:r>
            <w:r w:rsidRPr="00A756BA">
              <w:rPr>
                <w:rFonts w:ascii="Times New Roman" w:hAnsi="Times New Roman" w:cs="Times New Roman"/>
                <w:noProof/>
                <w:webHidden/>
                <w:sz w:val="28"/>
                <w:szCs w:val="28"/>
              </w:rPr>
            </w:r>
            <w:r w:rsidRPr="00A756BA">
              <w:rPr>
                <w:rFonts w:ascii="Times New Roman" w:hAnsi="Times New Roman" w:cs="Times New Roman"/>
                <w:noProof/>
                <w:webHidden/>
                <w:sz w:val="28"/>
                <w:szCs w:val="28"/>
              </w:rPr>
              <w:fldChar w:fldCharType="separate"/>
            </w:r>
            <w:r w:rsidR="00A756BA" w:rsidRPr="00A756BA">
              <w:rPr>
                <w:rFonts w:ascii="Times New Roman" w:hAnsi="Times New Roman" w:cs="Times New Roman"/>
                <w:noProof/>
                <w:webHidden/>
                <w:sz w:val="28"/>
                <w:szCs w:val="28"/>
              </w:rPr>
              <w:t>6</w:t>
            </w:r>
            <w:r w:rsidRPr="00A756BA">
              <w:rPr>
                <w:rFonts w:ascii="Times New Roman" w:hAnsi="Times New Roman" w:cs="Times New Roman"/>
                <w:noProof/>
                <w:webHidden/>
                <w:sz w:val="28"/>
                <w:szCs w:val="28"/>
              </w:rPr>
              <w:fldChar w:fldCharType="end"/>
            </w:r>
          </w:hyperlink>
        </w:p>
        <w:p w:rsidR="00A756BA" w:rsidRPr="00A756BA" w:rsidRDefault="00DD6326">
          <w:pPr>
            <w:pStyle w:val="11"/>
            <w:tabs>
              <w:tab w:val="right" w:leader="dot" w:pos="10195"/>
            </w:tabs>
            <w:rPr>
              <w:rFonts w:ascii="Times New Roman" w:hAnsi="Times New Roman" w:cs="Times New Roman"/>
              <w:noProof/>
              <w:sz w:val="28"/>
              <w:szCs w:val="28"/>
            </w:rPr>
          </w:pPr>
          <w:hyperlink w:anchor="_Toc527892086" w:history="1">
            <w:r w:rsidR="00A756BA" w:rsidRPr="00A756BA">
              <w:rPr>
                <w:rStyle w:val="ab"/>
                <w:rFonts w:ascii="Times New Roman" w:hAnsi="Times New Roman" w:cs="Times New Roman"/>
                <w:noProof/>
                <w:sz w:val="28"/>
                <w:szCs w:val="28"/>
              </w:rPr>
              <w:t>Боевые награды Воронина И.В.</w:t>
            </w:r>
            <w:r w:rsidR="00A756BA" w:rsidRPr="00A756BA">
              <w:rPr>
                <w:rFonts w:ascii="Times New Roman" w:hAnsi="Times New Roman" w:cs="Times New Roman"/>
                <w:noProof/>
                <w:webHidden/>
                <w:sz w:val="28"/>
                <w:szCs w:val="28"/>
              </w:rPr>
              <w:tab/>
            </w:r>
            <w:r w:rsidRPr="00A756BA">
              <w:rPr>
                <w:rFonts w:ascii="Times New Roman" w:hAnsi="Times New Roman" w:cs="Times New Roman"/>
                <w:noProof/>
                <w:webHidden/>
                <w:sz w:val="28"/>
                <w:szCs w:val="28"/>
              </w:rPr>
              <w:fldChar w:fldCharType="begin"/>
            </w:r>
            <w:r w:rsidR="00A756BA" w:rsidRPr="00A756BA">
              <w:rPr>
                <w:rFonts w:ascii="Times New Roman" w:hAnsi="Times New Roman" w:cs="Times New Roman"/>
                <w:noProof/>
                <w:webHidden/>
                <w:sz w:val="28"/>
                <w:szCs w:val="28"/>
              </w:rPr>
              <w:instrText xml:space="preserve"> PAGEREF _Toc527892086 \h </w:instrText>
            </w:r>
            <w:r w:rsidRPr="00A756BA">
              <w:rPr>
                <w:rFonts w:ascii="Times New Roman" w:hAnsi="Times New Roman" w:cs="Times New Roman"/>
                <w:noProof/>
                <w:webHidden/>
                <w:sz w:val="28"/>
                <w:szCs w:val="28"/>
              </w:rPr>
            </w:r>
            <w:r w:rsidRPr="00A756BA">
              <w:rPr>
                <w:rFonts w:ascii="Times New Roman" w:hAnsi="Times New Roman" w:cs="Times New Roman"/>
                <w:noProof/>
                <w:webHidden/>
                <w:sz w:val="28"/>
                <w:szCs w:val="28"/>
              </w:rPr>
              <w:fldChar w:fldCharType="separate"/>
            </w:r>
            <w:r w:rsidR="00A756BA" w:rsidRPr="00A756BA">
              <w:rPr>
                <w:rFonts w:ascii="Times New Roman" w:hAnsi="Times New Roman" w:cs="Times New Roman"/>
                <w:noProof/>
                <w:webHidden/>
                <w:sz w:val="28"/>
                <w:szCs w:val="28"/>
              </w:rPr>
              <w:t>8</w:t>
            </w:r>
            <w:r w:rsidRPr="00A756BA">
              <w:rPr>
                <w:rFonts w:ascii="Times New Roman" w:hAnsi="Times New Roman" w:cs="Times New Roman"/>
                <w:noProof/>
                <w:webHidden/>
                <w:sz w:val="28"/>
                <w:szCs w:val="28"/>
              </w:rPr>
              <w:fldChar w:fldCharType="end"/>
            </w:r>
          </w:hyperlink>
        </w:p>
        <w:p w:rsidR="00A756BA" w:rsidRPr="00A756BA" w:rsidRDefault="00DD6326">
          <w:pPr>
            <w:pStyle w:val="11"/>
            <w:tabs>
              <w:tab w:val="right" w:leader="dot" w:pos="10195"/>
            </w:tabs>
            <w:rPr>
              <w:rFonts w:ascii="Times New Roman" w:hAnsi="Times New Roman" w:cs="Times New Roman"/>
              <w:noProof/>
              <w:sz w:val="28"/>
              <w:szCs w:val="28"/>
            </w:rPr>
          </w:pPr>
          <w:hyperlink w:anchor="_Toc527892087" w:history="1">
            <w:r w:rsidR="00A756BA" w:rsidRPr="00A756BA">
              <w:rPr>
                <w:rStyle w:val="ab"/>
                <w:rFonts w:ascii="Times New Roman" w:hAnsi="Times New Roman" w:cs="Times New Roman"/>
                <w:noProof/>
                <w:sz w:val="28"/>
                <w:szCs w:val="28"/>
              </w:rPr>
              <w:t>Символика боевых наград как отражение событий</w:t>
            </w:r>
            <w:r w:rsidR="00A756BA" w:rsidRPr="00A756BA">
              <w:rPr>
                <w:rFonts w:ascii="Times New Roman" w:hAnsi="Times New Roman" w:cs="Times New Roman"/>
                <w:noProof/>
                <w:webHidden/>
                <w:sz w:val="28"/>
                <w:szCs w:val="28"/>
              </w:rPr>
              <w:tab/>
            </w:r>
            <w:r w:rsidRPr="00A756BA">
              <w:rPr>
                <w:rFonts w:ascii="Times New Roman" w:hAnsi="Times New Roman" w:cs="Times New Roman"/>
                <w:noProof/>
                <w:webHidden/>
                <w:sz w:val="28"/>
                <w:szCs w:val="28"/>
              </w:rPr>
              <w:fldChar w:fldCharType="begin"/>
            </w:r>
            <w:r w:rsidR="00A756BA" w:rsidRPr="00A756BA">
              <w:rPr>
                <w:rFonts w:ascii="Times New Roman" w:hAnsi="Times New Roman" w:cs="Times New Roman"/>
                <w:noProof/>
                <w:webHidden/>
                <w:sz w:val="28"/>
                <w:szCs w:val="28"/>
              </w:rPr>
              <w:instrText xml:space="preserve"> PAGEREF _Toc527892087 \h </w:instrText>
            </w:r>
            <w:r w:rsidRPr="00A756BA">
              <w:rPr>
                <w:rFonts w:ascii="Times New Roman" w:hAnsi="Times New Roman" w:cs="Times New Roman"/>
                <w:noProof/>
                <w:webHidden/>
                <w:sz w:val="28"/>
                <w:szCs w:val="28"/>
              </w:rPr>
            </w:r>
            <w:r w:rsidRPr="00A756BA">
              <w:rPr>
                <w:rFonts w:ascii="Times New Roman" w:hAnsi="Times New Roman" w:cs="Times New Roman"/>
                <w:noProof/>
                <w:webHidden/>
                <w:sz w:val="28"/>
                <w:szCs w:val="28"/>
              </w:rPr>
              <w:fldChar w:fldCharType="separate"/>
            </w:r>
            <w:r w:rsidR="00A756BA" w:rsidRPr="00A756BA">
              <w:rPr>
                <w:rFonts w:ascii="Times New Roman" w:hAnsi="Times New Roman" w:cs="Times New Roman"/>
                <w:noProof/>
                <w:webHidden/>
                <w:sz w:val="28"/>
                <w:szCs w:val="28"/>
              </w:rPr>
              <w:t>12</w:t>
            </w:r>
            <w:r w:rsidRPr="00A756BA">
              <w:rPr>
                <w:rFonts w:ascii="Times New Roman" w:hAnsi="Times New Roman" w:cs="Times New Roman"/>
                <w:noProof/>
                <w:webHidden/>
                <w:sz w:val="28"/>
                <w:szCs w:val="28"/>
              </w:rPr>
              <w:fldChar w:fldCharType="end"/>
            </w:r>
          </w:hyperlink>
        </w:p>
        <w:p w:rsidR="00A756BA" w:rsidRPr="00A756BA" w:rsidRDefault="00DD6326">
          <w:pPr>
            <w:pStyle w:val="11"/>
            <w:tabs>
              <w:tab w:val="right" w:leader="dot" w:pos="10195"/>
            </w:tabs>
            <w:rPr>
              <w:rFonts w:ascii="Times New Roman" w:hAnsi="Times New Roman" w:cs="Times New Roman"/>
              <w:noProof/>
              <w:sz w:val="28"/>
              <w:szCs w:val="28"/>
            </w:rPr>
          </w:pPr>
          <w:hyperlink w:anchor="_Toc527892088" w:history="1">
            <w:r w:rsidR="00A756BA" w:rsidRPr="00A756BA">
              <w:rPr>
                <w:rStyle w:val="ab"/>
                <w:rFonts w:ascii="Times New Roman" w:hAnsi="Times New Roman" w:cs="Times New Roman"/>
                <w:noProof/>
                <w:sz w:val="28"/>
                <w:szCs w:val="28"/>
              </w:rPr>
              <w:t>Заключение</w:t>
            </w:r>
            <w:r w:rsidR="00A756BA" w:rsidRPr="00A756BA">
              <w:rPr>
                <w:rFonts w:ascii="Times New Roman" w:hAnsi="Times New Roman" w:cs="Times New Roman"/>
                <w:noProof/>
                <w:webHidden/>
                <w:sz w:val="28"/>
                <w:szCs w:val="28"/>
              </w:rPr>
              <w:tab/>
            </w:r>
            <w:r w:rsidRPr="00A756BA">
              <w:rPr>
                <w:rFonts w:ascii="Times New Roman" w:hAnsi="Times New Roman" w:cs="Times New Roman"/>
                <w:noProof/>
                <w:webHidden/>
                <w:sz w:val="28"/>
                <w:szCs w:val="28"/>
              </w:rPr>
              <w:fldChar w:fldCharType="begin"/>
            </w:r>
            <w:r w:rsidR="00A756BA" w:rsidRPr="00A756BA">
              <w:rPr>
                <w:rFonts w:ascii="Times New Roman" w:hAnsi="Times New Roman" w:cs="Times New Roman"/>
                <w:noProof/>
                <w:webHidden/>
                <w:sz w:val="28"/>
                <w:szCs w:val="28"/>
              </w:rPr>
              <w:instrText xml:space="preserve"> PAGEREF _Toc527892088 \h </w:instrText>
            </w:r>
            <w:r w:rsidRPr="00A756BA">
              <w:rPr>
                <w:rFonts w:ascii="Times New Roman" w:hAnsi="Times New Roman" w:cs="Times New Roman"/>
                <w:noProof/>
                <w:webHidden/>
                <w:sz w:val="28"/>
                <w:szCs w:val="28"/>
              </w:rPr>
            </w:r>
            <w:r w:rsidRPr="00A756BA">
              <w:rPr>
                <w:rFonts w:ascii="Times New Roman" w:hAnsi="Times New Roman" w:cs="Times New Roman"/>
                <w:noProof/>
                <w:webHidden/>
                <w:sz w:val="28"/>
                <w:szCs w:val="28"/>
              </w:rPr>
              <w:fldChar w:fldCharType="separate"/>
            </w:r>
            <w:r w:rsidR="00A756BA" w:rsidRPr="00A756BA">
              <w:rPr>
                <w:rFonts w:ascii="Times New Roman" w:hAnsi="Times New Roman" w:cs="Times New Roman"/>
                <w:noProof/>
                <w:webHidden/>
                <w:sz w:val="28"/>
                <w:szCs w:val="28"/>
              </w:rPr>
              <w:t>18</w:t>
            </w:r>
            <w:r w:rsidRPr="00A756BA">
              <w:rPr>
                <w:rFonts w:ascii="Times New Roman" w:hAnsi="Times New Roman" w:cs="Times New Roman"/>
                <w:noProof/>
                <w:webHidden/>
                <w:sz w:val="28"/>
                <w:szCs w:val="28"/>
              </w:rPr>
              <w:fldChar w:fldCharType="end"/>
            </w:r>
          </w:hyperlink>
        </w:p>
        <w:p w:rsidR="00A756BA" w:rsidRDefault="00DD6326">
          <w:pPr>
            <w:pStyle w:val="11"/>
            <w:tabs>
              <w:tab w:val="right" w:leader="dot" w:pos="10195"/>
            </w:tabs>
            <w:rPr>
              <w:noProof/>
            </w:rPr>
          </w:pPr>
          <w:hyperlink w:anchor="_Toc527892089" w:history="1">
            <w:r w:rsidR="00A756BA" w:rsidRPr="00A756BA">
              <w:rPr>
                <w:rStyle w:val="ab"/>
                <w:rFonts w:ascii="Times New Roman" w:hAnsi="Times New Roman" w:cs="Times New Roman"/>
                <w:noProof/>
                <w:sz w:val="28"/>
                <w:szCs w:val="28"/>
              </w:rPr>
              <w:t>Использованные источники</w:t>
            </w:r>
            <w:r w:rsidR="00A756BA" w:rsidRPr="00A756BA">
              <w:rPr>
                <w:rFonts w:ascii="Times New Roman" w:hAnsi="Times New Roman" w:cs="Times New Roman"/>
                <w:noProof/>
                <w:webHidden/>
                <w:sz w:val="28"/>
                <w:szCs w:val="28"/>
              </w:rPr>
              <w:tab/>
            </w:r>
            <w:r w:rsidRPr="00A756BA">
              <w:rPr>
                <w:rFonts w:ascii="Times New Roman" w:hAnsi="Times New Roman" w:cs="Times New Roman"/>
                <w:noProof/>
                <w:webHidden/>
                <w:sz w:val="28"/>
                <w:szCs w:val="28"/>
              </w:rPr>
              <w:fldChar w:fldCharType="begin"/>
            </w:r>
            <w:r w:rsidR="00A756BA" w:rsidRPr="00A756BA">
              <w:rPr>
                <w:rFonts w:ascii="Times New Roman" w:hAnsi="Times New Roman" w:cs="Times New Roman"/>
                <w:noProof/>
                <w:webHidden/>
                <w:sz w:val="28"/>
                <w:szCs w:val="28"/>
              </w:rPr>
              <w:instrText xml:space="preserve"> PAGEREF _Toc527892089 \h </w:instrText>
            </w:r>
            <w:r w:rsidRPr="00A756BA">
              <w:rPr>
                <w:rFonts w:ascii="Times New Roman" w:hAnsi="Times New Roman" w:cs="Times New Roman"/>
                <w:noProof/>
                <w:webHidden/>
                <w:sz w:val="28"/>
                <w:szCs w:val="28"/>
              </w:rPr>
            </w:r>
            <w:r w:rsidRPr="00A756BA">
              <w:rPr>
                <w:rFonts w:ascii="Times New Roman" w:hAnsi="Times New Roman" w:cs="Times New Roman"/>
                <w:noProof/>
                <w:webHidden/>
                <w:sz w:val="28"/>
                <w:szCs w:val="28"/>
              </w:rPr>
              <w:fldChar w:fldCharType="separate"/>
            </w:r>
            <w:r w:rsidR="00A756BA" w:rsidRPr="00A756BA">
              <w:rPr>
                <w:rFonts w:ascii="Times New Roman" w:hAnsi="Times New Roman" w:cs="Times New Roman"/>
                <w:noProof/>
                <w:webHidden/>
                <w:sz w:val="28"/>
                <w:szCs w:val="28"/>
              </w:rPr>
              <w:t>19</w:t>
            </w:r>
            <w:r w:rsidRPr="00A756BA">
              <w:rPr>
                <w:rFonts w:ascii="Times New Roman" w:hAnsi="Times New Roman" w:cs="Times New Roman"/>
                <w:noProof/>
                <w:webHidden/>
                <w:sz w:val="28"/>
                <w:szCs w:val="28"/>
              </w:rPr>
              <w:fldChar w:fldCharType="end"/>
            </w:r>
          </w:hyperlink>
        </w:p>
        <w:p w:rsidR="00B62879" w:rsidRDefault="00DD6326">
          <w:r>
            <w:fldChar w:fldCharType="end"/>
          </w:r>
        </w:p>
      </w:sdtContent>
    </w:sdt>
    <w:p w:rsidR="00232822" w:rsidRPr="00670E59" w:rsidRDefault="00232822"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2F58A6" w:rsidRPr="00670E59" w:rsidRDefault="002F58A6" w:rsidP="00670E59">
      <w:pPr>
        <w:jc w:val="both"/>
        <w:rPr>
          <w:rFonts w:ascii="Times New Roman" w:hAnsi="Times New Roman" w:cs="Times New Roman"/>
          <w:b/>
          <w:sz w:val="24"/>
          <w:szCs w:val="24"/>
        </w:rPr>
      </w:pPr>
    </w:p>
    <w:p w:rsidR="00B62879" w:rsidRDefault="00B62879">
      <w:pPr>
        <w:rPr>
          <w:rFonts w:ascii="Times New Roman" w:hAnsi="Times New Roman" w:cs="Times New Roman"/>
          <w:b/>
          <w:sz w:val="24"/>
          <w:szCs w:val="24"/>
        </w:rPr>
      </w:pPr>
      <w:r>
        <w:rPr>
          <w:rFonts w:ascii="Times New Roman" w:hAnsi="Times New Roman" w:cs="Times New Roman"/>
          <w:b/>
          <w:sz w:val="24"/>
          <w:szCs w:val="24"/>
        </w:rPr>
        <w:br w:type="page"/>
      </w:r>
    </w:p>
    <w:p w:rsidR="00B62879" w:rsidRPr="00154950" w:rsidRDefault="00B62879" w:rsidP="00154950">
      <w:pPr>
        <w:pStyle w:val="1"/>
        <w:jc w:val="center"/>
        <w:rPr>
          <w:color w:val="auto"/>
          <w:bdr w:val="none" w:sz="0" w:space="0" w:color="auto" w:frame="1"/>
        </w:rPr>
      </w:pPr>
      <w:bookmarkStart w:id="0" w:name="_Toc527892084"/>
      <w:r w:rsidRPr="00154950">
        <w:rPr>
          <w:color w:val="auto"/>
          <w:bdr w:val="none" w:sz="0" w:space="0" w:color="auto" w:frame="1"/>
        </w:rPr>
        <w:lastRenderedPageBreak/>
        <w:t>Введение</w:t>
      </w:r>
      <w:bookmarkEnd w:id="0"/>
    </w:p>
    <w:p w:rsidR="004069F3" w:rsidRPr="00670E59" w:rsidRDefault="004069F3" w:rsidP="00B62879">
      <w:pPr>
        <w:pStyle w:val="a3"/>
        <w:shd w:val="clear" w:color="auto" w:fill="FFFFFF"/>
        <w:spacing w:before="0" w:beforeAutospacing="0" w:after="0" w:afterAutospacing="0" w:line="276" w:lineRule="auto"/>
        <w:jc w:val="right"/>
        <w:textAlignment w:val="baseline"/>
        <w:rPr>
          <w:color w:val="000000" w:themeColor="text1"/>
        </w:rPr>
      </w:pPr>
      <w:r w:rsidRPr="00670E59">
        <w:rPr>
          <w:bCs/>
          <w:iCs/>
          <w:color w:val="000000" w:themeColor="text1"/>
          <w:bdr w:val="none" w:sz="0" w:space="0" w:color="auto" w:frame="1"/>
        </w:rPr>
        <w:t>Сколько лет уж прошло с той поры,</w:t>
      </w:r>
    </w:p>
    <w:p w:rsidR="004069F3" w:rsidRPr="00670E59" w:rsidRDefault="004069F3" w:rsidP="00B62879">
      <w:pPr>
        <w:pStyle w:val="a3"/>
        <w:shd w:val="clear" w:color="auto" w:fill="FFFFFF"/>
        <w:spacing w:before="0" w:beforeAutospacing="0" w:after="0" w:afterAutospacing="0" w:line="276" w:lineRule="auto"/>
        <w:jc w:val="right"/>
        <w:textAlignment w:val="baseline"/>
        <w:rPr>
          <w:color w:val="000000" w:themeColor="text1"/>
        </w:rPr>
      </w:pPr>
      <w:r w:rsidRPr="00670E59">
        <w:rPr>
          <w:bCs/>
          <w:iCs/>
          <w:color w:val="000000" w:themeColor="text1"/>
          <w:bdr w:val="none" w:sz="0" w:space="0" w:color="auto" w:frame="1"/>
        </w:rPr>
        <w:t>Как горела земля под ногами,</w:t>
      </w:r>
    </w:p>
    <w:p w:rsidR="004069F3" w:rsidRPr="00670E59" w:rsidRDefault="004069F3" w:rsidP="00B62879">
      <w:pPr>
        <w:pStyle w:val="a3"/>
        <w:shd w:val="clear" w:color="auto" w:fill="FFFFFF"/>
        <w:spacing w:before="0" w:beforeAutospacing="0" w:after="0" w:afterAutospacing="0" w:line="276" w:lineRule="auto"/>
        <w:jc w:val="right"/>
        <w:textAlignment w:val="baseline"/>
        <w:rPr>
          <w:color w:val="000000" w:themeColor="text1"/>
        </w:rPr>
      </w:pPr>
      <w:r w:rsidRPr="00670E59">
        <w:rPr>
          <w:bCs/>
          <w:iCs/>
          <w:color w:val="000000" w:themeColor="text1"/>
          <w:bdr w:val="none" w:sz="0" w:space="0" w:color="auto" w:frame="1"/>
        </w:rPr>
        <w:t>Многих нет ветеранов войны,</w:t>
      </w:r>
    </w:p>
    <w:p w:rsidR="004069F3" w:rsidRPr="00670E59" w:rsidRDefault="004069F3" w:rsidP="00B62879">
      <w:pPr>
        <w:pStyle w:val="a3"/>
        <w:shd w:val="clear" w:color="auto" w:fill="FFFFFF"/>
        <w:spacing w:before="0" w:beforeAutospacing="0" w:after="0" w:afterAutospacing="0" w:line="276" w:lineRule="auto"/>
        <w:jc w:val="right"/>
        <w:textAlignment w:val="baseline"/>
        <w:rPr>
          <w:color w:val="000000" w:themeColor="text1"/>
        </w:rPr>
      </w:pPr>
      <w:r w:rsidRPr="00670E59">
        <w:rPr>
          <w:bCs/>
          <w:iCs/>
          <w:color w:val="000000" w:themeColor="text1"/>
          <w:bdr w:val="none" w:sz="0" w:space="0" w:color="auto" w:frame="1"/>
        </w:rPr>
        <w:t>Но мы помним о них, они с нами.</w:t>
      </w:r>
    </w:p>
    <w:p w:rsidR="00896220" w:rsidRPr="00670E59" w:rsidRDefault="00216F22" w:rsidP="00B62879">
      <w:pPr>
        <w:spacing w:after="0"/>
        <w:jc w:val="right"/>
        <w:rPr>
          <w:rFonts w:ascii="Times New Roman" w:hAnsi="Times New Roman" w:cs="Times New Roman"/>
          <w:sz w:val="24"/>
          <w:szCs w:val="24"/>
        </w:rPr>
      </w:pPr>
      <w:r w:rsidRPr="00670E59">
        <w:rPr>
          <w:rFonts w:ascii="Times New Roman" w:hAnsi="Times New Roman" w:cs="Times New Roman"/>
          <w:sz w:val="24"/>
          <w:szCs w:val="24"/>
        </w:rPr>
        <w:t>(неизвестный автор)</w:t>
      </w:r>
    </w:p>
    <w:p w:rsidR="00B62879" w:rsidRDefault="00B62879" w:rsidP="00B62879">
      <w:pPr>
        <w:spacing w:after="0"/>
        <w:jc w:val="right"/>
        <w:rPr>
          <w:rFonts w:ascii="Times New Roman" w:hAnsi="Times New Roman" w:cs="Times New Roman"/>
          <w:sz w:val="24"/>
          <w:szCs w:val="24"/>
        </w:rPr>
      </w:pPr>
    </w:p>
    <w:p w:rsidR="00896220" w:rsidRPr="00670E59" w:rsidRDefault="00896220" w:rsidP="00B62879">
      <w:pPr>
        <w:spacing w:after="0"/>
        <w:jc w:val="right"/>
        <w:rPr>
          <w:rFonts w:ascii="Times New Roman" w:hAnsi="Times New Roman" w:cs="Times New Roman"/>
          <w:sz w:val="24"/>
          <w:szCs w:val="24"/>
        </w:rPr>
      </w:pPr>
      <w:r w:rsidRPr="00670E59">
        <w:rPr>
          <w:rFonts w:ascii="Times New Roman" w:hAnsi="Times New Roman" w:cs="Times New Roman"/>
          <w:sz w:val="24"/>
          <w:szCs w:val="24"/>
        </w:rPr>
        <w:t xml:space="preserve">«Сколько лет прошло с тех пор, </w:t>
      </w:r>
    </w:p>
    <w:p w:rsidR="00896220" w:rsidRPr="00670E59" w:rsidRDefault="00896220" w:rsidP="00B62879">
      <w:pPr>
        <w:spacing w:after="0"/>
        <w:jc w:val="right"/>
        <w:rPr>
          <w:rFonts w:ascii="Times New Roman" w:hAnsi="Times New Roman" w:cs="Times New Roman"/>
          <w:sz w:val="24"/>
          <w:szCs w:val="24"/>
        </w:rPr>
      </w:pPr>
      <w:r w:rsidRPr="00670E59">
        <w:rPr>
          <w:rFonts w:ascii="Times New Roman" w:hAnsi="Times New Roman" w:cs="Times New Roman"/>
          <w:sz w:val="24"/>
          <w:szCs w:val="24"/>
        </w:rPr>
        <w:t xml:space="preserve">а всё равно сердце ликует от радости </w:t>
      </w:r>
    </w:p>
    <w:p w:rsidR="00896220" w:rsidRPr="00670E59" w:rsidRDefault="00896220" w:rsidP="00B62879">
      <w:pPr>
        <w:spacing w:after="0"/>
        <w:jc w:val="right"/>
        <w:rPr>
          <w:rFonts w:ascii="Times New Roman" w:hAnsi="Times New Roman" w:cs="Times New Roman"/>
          <w:sz w:val="24"/>
          <w:szCs w:val="24"/>
        </w:rPr>
      </w:pPr>
      <w:r w:rsidRPr="00670E59">
        <w:rPr>
          <w:rFonts w:ascii="Times New Roman" w:hAnsi="Times New Roman" w:cs="Times New Roman"/>
          <w:sz w:val="24"/>
          <w:szCs w:val="24"/>
        </w:rPr>
        <w:t xml:space="preserve">и сжимается от горя от воспоминаний </w:t>
      </w:r>
    </w:p>
    <w:p w:rsidR="00896220" w:rsidRPr="00670E59" w:rsidRDefault="00896220" w:rsidP="00B62879">
      <w:pPr>
        <w:spacing w:after="0"/>
        <w:jc w:val="right"/>
        <w:rPr>
          <w:rFonts w:ascii="Times New Roman" w:hAnsi="Times New Roman" w:cs="Times New Roman"/>
          <w:sz w:val="24"/>
          <w:szCs w:val="24"/>
        </w:rPr>
      </w:pPr>
      <w:r w:rsidRPr="00670E59">
        <w:rPr>
          <w:rFonts w:ascii="Times New Roman" w:hAnsi="Times New Roman" w:cs="Times New Roman"/>
          <w:sz w:val="24"/>
          <w:szCs w:val="24"/>
        </w:rPr>
        <w:t xml:space="preserve">об этой самой страшной, </w:t>
      </w:r>
    </w:p>
    <w:p w:rsidR="00896220" w:rsidRPr="00670E59" w:rsidRDefault="00896220" w:rsidP="00B62879">
      <w:pPr>
        <w:spacing w:after="0"/>
        <w:jc w:val="right"/>
        <w:rPr>
          <w:rFonts w:ascii="Times New Roman" w:hAnsi="Times New Roman" w:cs="Times New Roman"/>
          <w:sz w:val="24"/>
          <w:szCs w:val="24"/>
        </w:rPr>
      </w:pPr>
      <w:r w:rsidRPr="00670E59">
        <w:rPr>
          <w:rFonts w:ascii="Times New Roman" w:hAnsi="Times New Roman" w:cs="Times New Roman"/>
          <w:sz w:val="24"/>
          <w:szCs w:val="24"/>
        </w:rPr>
        <w:t>самой близкой и самой дорогой войне»</w:t>
      </w:r>
    </w:p>
    <w:p w:rsidR="00896220" w:rsidRPr="00670E59" w:rsidRDefault="00896220" w:rsidP="00B62879">
      <w:pPr>
        <w:spacing w:after="0"/>
        <w:jc w:val="right"/>
        <w:rPr>
          <w:rFonts w:ascii="Times New Roman" w:hAnsi="Times New Roman" w:cs="Times New Roman"/>
          <w:sz w:val="24"/>
          <w:szCs w:val="24"/>
        </w:rPr>
      </w:pPr>
      <w:r w:rsidRPr="00670E59">
        <w:rPr>
          <w:rFonts w:ascii="Times New Roman" w:hAnsi="Times New Roman" w:cs="Times New Roman"/>
          <w:sz w:val="24"/>
          <w:szCs w:val="24"/>
        </w:rPr>
        <w:t>Воронин И.В.</w:t>
      </w:r>
      <w:r w:rsidR="00216F22" w:rsidRPr="00670E59">
        <w:rPr>
          <w:rFonts w:ascii="Times New Roman" w:hAnsi="Times New Roman" w:cs="Times New Roman"/>
          <w:sz w:val="24"/>
          <w:szCs w:val="24"/>
        </w:rPr>
        <w:t xml:space="preserve">   </w:t>
      </w:r>
    </w:p>
    <w:p w:rsidR="00EB6FAF" w:rsidRPr="00670E59" w:rsidRDefault="00B62879" w:rsidP="00670E59">
      <w:pPr>
        <w:spacing w:after="0"/>
        <w:ind w:firstLine="708"/>
        <w:jc w:val="both"/>
        <w:rPr>
          <w:rFonts w:ascii="Times New Roman" w:hAnsi="Times New Roman" w:cs="Times New Roman"/>
          <w:sz w:val="24"/>
          <w:szCs w:val="24"/>
        </w:rPr>
      </w:pPr>
      <w:r w:rsidRPr="00B62879">
        <w:rPr>
          <w:rFonts w:ascii="Times New Roman" w:hAnsi="Times New Roman" w:cs="Times New Roman"/>
          <w:b/>
          <w:sz w:val="24"/>
          <w:szCs w:val="24"/>
        </w:rPr>
        <w:t>Актуальность исследования</w:t>
      </w:r>
      <w:r>
        <w:rPr>
          <w:rFonts w:ascii="Times New Roman" w:hAnsi="Times New Roman" w:cs="Times New Roman"/>
          <w:sz w:val="24"/>
          <w:szCs w:val="24"/>
        </w:rPr>
        <w:t xml:space="preserve">. </w:t>
      </w:r>
      <w:r w:rsidR="00EB6FAF" w:rsidRPr="00670E59">
        <w:rPr>
          <w:rFonts w:ascii="Times New Roman" w:hAnsi="Times New Roman" w:cs="Times New Roman"/>
          <w:sz w:val="24"/>
          <w:szCs w:val="24"/>
        </w:rPr>
        <w:t>Сохранение памяти – обязательное условие существования достойной нации. Нации, способной творить и развиваться дальше, сохранять свою идентичность.</w:t>
      </w:r>
    </w:p>
    <w:p w:rsidR="008B5069" w:rsidRPr="00670E59" w:rsidRDefault="008B5069"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История страны складывается из историй отдельных личностей, отдельных семей. Само понятие история многогранное</w:t>
      </w:r>
      <w:r w:rsidR="00DC2874" w:rsidRPr="00670E59">
        <w:rPr>
          <w:rStyle w:val="aa"/>
          <w:rFonts w:ascii="Times New Roman" w:hAnsi="Times New Roman" w:cs="Times New Roman"/>
          <w:sz w:val="24"/>
          <w:szCs w:val="24"/>
        </w:rPr>
        <w:footnoteReference w:id="2"/>
      </w:r>
      <w:r w:rsidRPr="00670E59">
        <w:rPr>
          <w:rFonts w:ascii="Times New Roman" w:hAnsi="Times New Roman" w:cs="Times New Roman"/>
          <w:sz w:val="24"/>
          <w:szCs w:val="24"/>
        </w:rPr>
        <w:t xml:space="preserve">. </w:t>
      </w:r>
      <w:r w:rsidR="001D42BB" w:rsidRPr="00670E59">
        <w:rPr>
          <w:rFonts w:ascii="Times New Roman" w:hAnsi="Times New Roman" w:cs="Times New Roman"/>
          <w:sz w:val="24"/>
          <w:szCs w:val="24"/>
        </w:rPr>
        <w:t xml:space="preserve"> </w:t>
      </w:r>
      <w:r w:rsidR="005E7EB3" w:rsidRPr="00670E59">
        <w:rPr>
          <w:rFonts w:ascii="Times New Roman" w:hAnsi="Times New Roman" w:cs="Times New Roman"/>
          <w:sz w:val="24"/>
          <w:szCs w:val="24"/>
        </w:rPr>
        <w:t xml:space="preserve">Ну что же, значит допустимо изучение </w:t>
      </w:r>
      <w:r w:rsidR="001D42BB" w:rsidRPr="00670E59">
        <w:rPr>
          <w:rFonts w:ascii="Times New Roman" w:hAnsi="Times New Roman" w:cs="Times New Roman"/>
          <w:sz w:val="24"/>
          <w:szCs w:val="24"/>
        </w:rPr>
        <w:t>истории страны, происходящих событий через прошло</w:t>
      </w:r>
      <w:r w:rsidR="005E7EB3" w:rsidRPr="00670E59">
        <w:rPr>
          <w:rFonts w:ascii="Times New Roman" w:hAnsi="Times New Roman" w:cs="Times New Roman"/>
          <w:sz w:val="24"/>
          <w:szCs w:val="24"/>
        </w:rPr>
        <w:t>е</w:t>
      </w:r>
      <w:r w:rsidR="001D42BB" w:rsidRPr="00670E59">
        <w:rPr>
          <w:rFonts w:ascii="Times New Roman" w:hAnsi="Times New Roman" w:cs="Times New Roman"/>
          <w:sz w:val="24"/>
          <w:szCs w:val="24"/>
        </w:rPr>
        <w:t xml:space="preserve"> семьи и личности. </w:t>
      </w:r>
    </w:p>
    <w:p w:rsidR="001D42BB" w:rsidRPr="00670E59" w:rsidRDefault="00860F44" w:rsidP="00670E59">
      <w:pPr>
        <w:spacing w:after="0"/>
        <w:jc w:val="both"/>
        <w:rPr>
          <w:rFonts w:ascii="Times New Roman" w:hAnsi="Times New Roman" w:cs="Times New Roman"/>
          <w:sz w:val="24"/>
          <w:szCs w:val="24"/>
        </w:rPr>
      </w:pPr>
      <w:r w:rsidRPr="00670E59">
        <w:rPr>
          <w:rFonts w:ascii="Times New Roman" w:hAnsi="Times New Roman" w:cs="Times New Roman"/>
          <w:sz w:val="24"/>
          <w:szCs w:val="24"/>
        </w:rPr>
        <w:tab/>
      </w:r>
      <w:r w:rsidR="005E7EB3" w:rsidRPr="00670E59">
        <w:rPr>
          <w:rFonts w:ascii="Times New Roman" w:hAnsi="Times New Roman" w:cs="Times New Roman"/>
          <w:sz w:val="24"/>
          <w:szCs w:val="24"/>
        </w:rPr>
        <w:t>Поколение миллениум</w:t>
      </w:r>
      <w:r w:rsidR="001D23E3" w:rsidRPr="00670E59">
        <w:rPr>
          <w:rFonts w:ascii="Times New Roman" w:hAnsi="Times New Roman" w:cs="Times New Roman"/>
          <w:sz w:val="24"/>
          <w:szCs w:val="24"/>
        </w:rPr>
        <w:t>а</w:t>
      </w:r>
      <w:r w:rsidR="005E7EB3" w:rsidRPr="00670E59">
        <w:rPr>
          <w:rStyle w:val="aa"/>
          <w:rFonts w:ascii="Times New Roman" w:hAnsi="Times New Roman" w:cs="Times New Roman"/>
          <w:sz w:val="24"/>
          <w:szCs w:val="24"/>
        </w:rPr>
        <w:footnoteReference w:id="3"/>
      </w:r>
      <w:r w:rsidR="005E7EB3" w:rsidRPr="00670E59">
        <w:rPr>
          <w:rFonts w:ascii="Times New Roman" w:hAnsi="Times New Roman" w:cs="Times New Roman"/>
          <w:sz w:val="24"/>
          <w:szCs w:val="24"/>
        </w:rPr>
        <w:t xml:space="preserve">, живущего </w:t>
      </w:r>
      <w:r w:rsidR="00C90678" w:rsidRPr="00670E59">
        <w:rPr>
          <w:rFonts w:ascii="Times New Roman" w:hAnsi="Times New Roman" w:cs="Times New Roman"/>
          <w:sz w:val="24"/>
          <w:szCs w:val="24"/>
        </w:rPr>
        <w:t>в мирной стране и даже лично не знающего тех, кто стал Победителями в 1945 году, не имеют права забывать их подвиг. И пока жива память, живы бабушки и дедушки, те, кто говорил с героями, слушал их рассказы – мы обязаны не только слушать их, но и самостоятельно пополнять семейные хроники, восстанавливать пока еще неизвестные страницы той войны. Ведь н</w:t>
      </w:r>
      <w:r w:rsidR="00D75456" w:rsidRPr="00670E59">
        <w:rPr>
          <w:rFonts w:ascii="Times New Roman" w:hAnsi="Times New Roman" w:cs="Times New Roman"/>
          <w:sz w:val="24"/>
          <w:szCs w:val="24"/>
        </w:rPr>
        <w:t xml:space="preserve">еобходимость сохранения  истории страны, ее подлинного прошлого, </w:t>
      </w:r>
      <w:r w:rsidR="004D0B95" w:rsidRPr="00670E59">
        <w:rPr>
          <w:rFonts w:ascii="Times New Roman" w:hAnsi="Times New Roman" w:cs="Times New Roman"/>
          <w:sz w:val="24"/>
          <w:szCs w:val="24"/>
        </w:rPr>
        <w:t xml:space="preserve">в том числе </w:t>
      </w:r>
      <w:r w:rsidR="00C90678" w:rsidRPr="00670E59">
        <w:rPr>
          <w:rFonts w:ascii="Times New Roman" w:hAnsi="Times New Roman" w:cs="Times New Roman"/>
          <w:sz w:val="24"/>
          <w:szCs w:val="24"/>
        </w:rPr>
        <w:t>это защита</w:t>
      </w:r>
      <w:r w:rsidR="004D0B95" w:rsidRPr="00670E59">
        <w:rPr>
          <w:rFonts w:ascii="Times New Roman" w:hAnsi="Times New Roman" w:cs="Times New Roman"/>
          <w:sz w:val="24"/>
          <w:szCs w:val="24"/>
        </w:rPr>
        <w:t xml:space="preserve"> от попыток ее фальсификации, переписывания. </w:t>
      </w:r>
    </w:p>
    <w:p w:rsidR="00EB6FAF" w:rsidRPr="00670E59" w:rsidRDefault="004D0B95" w:rsidP="00670E59">
      <w:pPr>
        <w:spacing w:after="0"/>
        <w:jc w:val="both"/>
        <w:rPr>
          <w:rFonts w:ascii="Times New Roman" w:hAnsi="Times New Roman" w:cs="Times New Roman"/>
          <w:sz w:val="24"/>
          <w:szCs w:val="24"/>
        </w:rPr>
      </w:pPr>
      <w:r w:rsidRPr="00670E59">
        <w:rPr>
          <w:rFonts w:ascii="Times New Roman" w:hAnsi="Times New Roman" w:cs="Times New Roman"/>
          <w:sz w:val="24"/>
          <w:szCs w:val="24"/>
        </w:rPr>
        <w:lastRenderedPageBreak/>
        <w:tab/>
        <w:t>С другой стороны, история Великой Отечественной войны, о которой нам столько</w:t>
      </w:r>
      <w:r w:rsidR="004E162C" w:rsidRPr="00670E59">
        <w:rPr>
          <w:rFonts w:ascii="Times New Roman" w:hAnsi="Times New Roman" w:cs="Times New Roman"/>
          <w:sz w:val="24"/>
          <w:szCs w:val="24"/>
        </w:rPr>
        <w:t xml:space="preserve"> рассказывали в школе, </w:t>
      </w:r>
      <w:r w:rsidR="00D26BB5" w:rsidRPr="00670E59">
        <w:rPr>
          <w:rFonts w:ascii="Times New Roman" w:hAnsi="Times New Roman" w:cs="Times New Roman"/>
          <w:sz w:val="24"/>
          <w:szCs w:val="24"/>
        </w:rPr>
        <w:t>оказывается</w:t>
      </w:r>
      <w:r w:rsidR="006135A6" w:rsidRPr="00670E59">
        <w:rPr>
          <w:rFonts w:ascii="Times New Roman" w:hAnsi="Times New Roman" w:cs="Times New Roman"/>
          <w:sz w:val="24"/>
          <w:szCs w:val="24"/>
        </w:rPr>
        <w:t>,</w:t>
      </w:r>
      <w:r w:rsidR="004E162C" w:rsidRPr="00670E59">
        <w:rPr>
          <w:rFonts w:ascii="Times New Roman" w:hAnsi="Times New Roman" w:cs="Times New Roman"/>
          <w:sz w:val="24"/>
          <w:szCs w:val="24"/>
        </w:rPr>
        <w:t xml:space="preserve"> связана с историей моей семьи самым тесным образом. </w:t>
      </w:r>
      <w:r w:rsidRPr="00670E59">
        <w:rPr>
          <w:rFonts w:ascii="Times New Roman" w:hAnsi="Times New Roman" w:cs="Times New Roman"/>
          <w:sz w:val="24"/>
          <w:szCs w:val="24"/>
        </w:rPr>
        <w:t xml:space="preserve"> </w:t>
      </w:r>
      <w:r w:rsidR="00D26BB5" w:rsidRPr="00670E59">
        <w:rPr>
          <w:rFonts w:ascii="Times New Roman" w:hAnsi="Times New Roman" w:cs="Times New Roman"/>
          <w:sz w:val="24"/>
          <w:szCs w:val="24"/>
        </w:rPr>
        <w:t>Прикасаясь к семейным реликвиям, вновь и вновь слушая уже знакомые, но не менее дорогие от этого рассказы, я словно сама встретила прадеда,  прошла вместе с ним фронтовыми дорогами, подняла Знамя Победы, вернулась домой, чтобы строить новую, уже мирную жизнь.</w:t>
      </w:r>
      <w:r w:rsidR="006135A6" w:rsidRPr="00670E59">
        <w:rPr>
          <w:rFonts w:ascii="Times New Roman" w:hAnsi="Times New Roman" w:cs="Times New Roman"/>
          <w:sz w:val="24"/>
          <w:szCs w:val="24"/>
        </w:rPr>
        <w:t xml:space="preserve"> А началось все так…</w:t>
      </w:r>
    </w:p>
    <w:p w:rsidR="00216F22" w:rsidRPr="00670E59" w:rsidRDefault="00DD6326" w:rsidP="00670E59">
      <w:pPr>
        <w:spacing w:after="0"/>
        <w:ind w:firstLine="708"/>
        <w:jc w:val="both"/>
        <w:rPr>
          <w:rFonts w:ascii="Times New Roman" w:hAnsi="Times New Roman" w:cs="Times New Roman"/>
          <w:sz w:val="24"/>
          <w:szCs w:val="24"/>
        </w:rPr>
      </w:pPr>
      <w:r>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_x0000_s1033" type="#_x0000_t202" style="position:absolute;left:0;text-align:left;margin-left:479pt;margin-top:305.4pt;width:105.6pt;height:48.6pt;z-index:251701248;mso-position-horizontal-relative:page;mso-position-vertical-relative:margin" o:allowincell="f" stroked="f">
            <v:textbox style="mso-next-textbox:#_x0000_s1033;mso-fit-shape-to-text:t">
              <w:txbxContent>
                <w:p w:rsidR="00BC5A3E" w:rsidRPr="00FA6FB0" w:rsidRDefault="00BC5A3E" w:rsidP="00414651">
                  <w:pPr>
                    <w:pBdr>
                      <w:left w:val="single" w:sz="12" w:space="10" w:color="7BA0CD"/>
                    </w:pBdr>
                    <w:spacing w:after="0" w:line="240" w:lineRule="auto"/>
                    <w:rPr>
                      <w:rFonts w:ascii="Times New Roman" w:hAnsi="Times New Roman" w:cs="Times New Roman"/>
                      <w:i/>
                      <w:iCs/>
                      <w:sz w:val="18"/>
                      <w:szCs w:val="18"/>
                    </w:rPr>
                  </w:pPr>
                  <w:r w:rsidRPr="00FA6FB0">
                    <w:rPr>
                      <w:rFonts w:ascii="Times New Roman" w:hAnsi="Times New Roman" w:cs="Times New Roman"/>
                      <w:i/>
                      <w:iCs/>
                      <w:sz w:val="18"/>
                      <w:szCs w:val="18"/>
                    </w:rPr>
                    <w:t>Юбилейная медаль «70 лет Победы в Великой Отечественной войне</w:t>
                  </w:r>
                  <w:r>
                    <w:rPr>
                      <w:rFonts w:ascii="Times New Roman" w:hAnsi="Times New Roman" w:cs="Times New Roman"/>
                      <w:i/>
                      <w:iCs/>
                      <w:sz w:val="18"/>
                      <w:szCs w:val="18"/>
                    </w:rPr>
                    <w:t xml:space="preserve"> </w:t>
                  </w:r>
                  <w:r w:rsidRPr="00FA6FB0">
                    <w:rPr>
                      <w:rFonts w:ascii="Times New Roman" w:hAnsi="Times New Roman" w:cs="Times New Roman"/>
                      <w:i/>
                      <w:iCs/>
                      <w:sz w:val="18"/>
                      <w:szCs w:val="18"/>
                    </w:rPr>
                    <w:t>1941</w:t>
                  </w:r>
                  <w:r>
                    <w:rPr>
                      <w:rFonts w:ascii="Times New Roman" w:hAnsi="Times New Roman" w:cs="Times New Roman"/>
                      <w:i/>
                      <w:iCs/>
                      <w:sz w:val="18"/>
                      <w:szCs w:val="18"/>
                    </w:rPr>
                    <w:t>-</w:t>
                  </w:r>
                  <w:r w:rsidRPr="00FA6FB0">
                    <w:rPr>
                      <w:rFonts w:ascii="Times New Roman" w:hAnsi="Times New Roman" w:cs="Times New Roman"/>
                      <w:i/>
                      <w:iCs/>
                      <w:sz w:val="18"/>
                      <w:szCs w:val="18"/>
                    </w:rPr>
                    <w:t>1945</w:t>
                  </w:r>
                  <w:r>
                    <w:rPr>
                      <w:rFonts w:ascii="Times New Roman" w:hAnsi="Times New Roman" w:cs="Times New Roman"/>
                      <w:i/>
                      <w:iCs/>
                      <w:sz w:val="18"/>
                      <w:szCs w:val="18"/>
                    </w:rPr>
                    <w:t xml:space="preserve"> </w:t>
                  </w:r>
                  <w:r w:rsidRPr="00FA6FB0">
                    <w:rPr>
                      <w:rFonts w:ascii="Times New Roman" w:hAnsi="Times New Roman" w:cs="Times New Roman"/>
                      <w:i/>
                      <w:iCs/>
                      <w:sz w:val="18"/>
                      <w:szCs w:val="18"/>
                    </w:rPr>
                    <w:t>гг.»</w:t>
                  </w:r>
                </w:p>
              </w:txbxContent>
            </v:textbox>
            <w10:wrap type="square" anchorx="page" anchory="margin"/>
          </v:shape>
        </w:pict>
      </w:r>
      <w:r>
        <w:rPr>
          <w:rFonts w:ascii="Times New Roman" w:hAnsi="Times New Roman" w:cs="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32" type="#_x0000_t75" style="position:absolute;left:0;text-align:left;margin-left:6in;margin-top:155.8pt;width:75.5pt;height:136.2pt;z-index:251700224;visibility:visible;mso-position-horizontal-relative:margin;mso-position-vertical-relative:margin">
            <v:imagedata r:id="rId14" o:title="320px-Юбилейная_медаль_«70_лет_Победы_в_Великой_Отечественной_войне_1941—1945_гг»"/>
            <w10:wrap type="square" anchorx="margin" anchory="margin"/>
          </v:shape>
        </w:pict>
      </w:r>
      <w:r w:rsidR="00BC5A3E">
        <w:rPr>
          <w:rFonts w:ascii="Times New Roman" w:hAnsi="Times New Roman" w:cs="Times New Roman"/>
          <w:noProof/>
          <w:sz w:val="24"/>
          <w:szCs w:val="24"/>
        </w:rPr>
        <w:drawing>
          <wp:anchor distT="0" distB="0" distL="114300" distR="114300" simplePos="0" relativeHeight="251678720" behindDoc="0" locked="0" layoutInCell="1" allowOverlap="1">
            <wp:simplePos x="0" y="0"/>
            <wp:positionH relativeFrom="margin">
              <wp:posOffset>-114300</wp:posOffset>
            </wp:positionH>
            <wp:positionV relativeFrom="margin">
              <wp:posOffset>1271905</wp:posOffset>
            </wp:positionV>
            <wp:extent cx="1530985" cy="2169795"/>
            <wp:effectExtent l="19050" t="0" r="0" b="0"/>
            <wp:wrapSquare wrapText="bothSides"/>
            <wp:docPr id="10" name="Рисунок 2" descr="C:\Users\Пользователь\Desktop\Мамонтова А Бурылин\от Мамонтовой\Воронин Иван Васильевич\письмо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Мамонтова А Бурылин\от Мамонтовой\Воронин Иван Васильевич\письмо0014.JPG"/>
                    <pic:cNvPicPr>
                      <a:picLocks noChangeAspect="1" noChangeArrowheads="1"/>
                    </pic:cNvPicPr>
                  </pic:nvPicPr>
                  <pic:blipFill>
                    <a:blip r:embed="rId15" cstate="print"/>
                    <a:srcRect/>
                    <a:stretch>
                      <a:fillRect/>
                    </a:stretch>
                  </pic:blipFill>
                  <pic:spPr bwMode="auto">
                    <a:xfrm>
                      <a:off x="0" y="0"/>
                      <a:ext cx="1530985" cy="2169795"/>
                    </a:xfrm>
                    <a:prstGeom prst="rect">
                      <a:avLst/>
                    </a:prstGeom>
                    <a:ln>
                      <a:noFill/>
                    </a:ln>
                    <a:effectLst>
                      <a:softEdge rad="112500"/>
                    </a:effectLst>
                  </pic:spPr>
                </pic:pic>
              </a:graphicData>
            </a:graphic>
          </wp:anchor>
        </w:drawing>
      </w:r>
      <w:r>
        <w:rPr>
          <w:rFonts w:ascii="Times New Roman" w:hAnsi="Times New Roman" w:cs="Times New Roman"/>
          <w:noProof/>
          <w:sz w:val="24"/>
          <w:szCs w:val="24"/>
          <w:lang w:eastAsia="en-US"/>
        </w:rPr>
        <w:pict>
          <v:shape id="_x0000_s1028" type="#_x0000_t202" style="position:absolute;left:0;text-align:left;margin-left:50.35pt;margin-top:279.65pt;width:114.05pt;height:45.15pt;z-index:251680768;mso-position-horizontal-relative:page;mso-position-vertical-relative:margin" o:allowincell="f" stroked="f">
            <v:textbox>
              <w:txbxContent>
                <w:p w:rsidR="00684E72" w:rsidRPr="00684E72" w:rsidRDefault="00684E72">
                  <w:pPr>
                    <w:pBdr>
                      <w:left w:val="single" w:sz="12" w:space="10" w:color="7BA0CD" w:themeColor="accent1" w:themeTint="BF"/>
                    </w:pBdr>
                    <w:spacing w:after="0"/>
                    <w:rPr>
                      <w:i/>
                      <w:iCs/>
                      <w:sz w:val="18"/>
                      <w:szCs w:val="18"/>
                    </w:rPr>
                  </w:pPr>
                  <w:r w:rsidRPr="00684E72">
                    <w:rPr>
                      <w:i/>
                      <w:iCs/>
                      <w:sz w:val="18"/>
                      <w:szCs w:val="18"/>
                    </w:rPr>
                    <w:t>«На память дорогой Вале от Ивана. 16.6.45 год. Германия»</w:t>
                  </w:r>
                </w:p>
              </w:txbxContent>
            </v:textbox>
            <w10:wrap type="square" anchorx="page" anchory="margin"/>
          </v:shape>
        </w:pict>
      </w:r>
      <w:r w:rsidR="00B24A9C" w:rsidRPr="00670E59">
        <w:rPr>
          <w:rFonts w:ascii="Times New Roman" w:hAnsi="Times New Roman" w:cs="Times New Roman"/>
          <w:sz w:val="24"/>
          <w:szCs w:val="24"/>
        </w:rPr>
        <w:t>В мае мы с родителями навещали папину бабушку, нашу прабабушку Мамонтову Ангелину Ивановну. Она с гордостью протянула нам юбилейную медаль</w:t>
      </w:r>
      <w:r w:rsidR="00FA6FB0" w:rsidRPr="00670E59">
        <w:rPr>
          <w:rStyle w:val="aa"/>
          <w:rFonts w:ascii="Times New Roman" w:hAnsi="Times New Roman" w:cs="Times New Roman"/>
          <w:sz w:val="24"/>
          <w:szCs w:val="24"/>
        </w:rPr>
        <w:footnoteReference w:id="4"/>
      </w:r>
      <w:r w:rsidR="00B24A9C" w:rsidRPr="00670E59">
        <w:rPr>
          <w:rFonts w:ascii="Times New Roman" w:hAnsi="Times New Roman" w:cs="Times New Roman"/>
          <w:sz w:val="24"/>
          <w:szCs w:val="24"/>
        </w:rPr>
        <w:t>, которую ей вручили по случаю празднования семидесятилетия со Дня Победы, и сказала: «Жаль, дед не дожил до этого дня». Тогда мой брат Никита попросил её рассказать о прадедушке Иване Васильевиче. Бабушка с трепетом открыла заветный сундук, на который мы всегда тайком поглядыва</w:t>
      </w:r>
      <w:r w:rsidR="005F4C12" w:rsidRPr="00670E59">
        <w:rPr>
          <w:rFonts w:ascii="Times New Roman" w:hAnsi="Times New Roman" w:cs="Times New Roman"/>
          <w:sz w:val="24"/>
          <w:szCs w:val="24"/>
        </w:rPr>
        <w:t>ем</w:t>
      </w:r>
      <w:r w:rsidR="00B24A9C" w:rsidRPr="00670E59">
        <w:rPr>
          <w:rFonts w:ascii="Times New Roman" w:hAnsi="Times New Roman" w:cs="Times New Roman"/>
          <w:sz w:val="24"/>
          <w:szCs w:val="24"/>
        </w:rPr>
        <w:t>. Дрожащими руками бабушка достал</w:t>
      </w:r>
      <w:r w:rsidR="0000025E" w:rsidRPr="00670E59">
        <w:rPr>
          <w:rFonts w:ascii="Times New Roman" w:hAnsi="Times New Roman" w:cs="Times New Roman"/>
          <w:sz w:val="24"/>
          <w:szCs w:val="24"/>
        </w:rPr>
        <w:t>а</w:t>
      </w:r>
      <w:r w:rsidR="00B24A9C" w:rsidRPr="00670E59">
        <w:rPr>
          <w:rFonts w:ascii="Times New Roman" w:hAnsi="Times New Roman" w:cs="Times New Roman"/>
          <w:sz w:val="24"/>
          <w:szCs w:val="24"/>
        </w:rPr>
        <w:t xml:space="preserve"> оттуда свёрток. Очень осторожно и аккуратно </w:t>
      </w:r>
      <w:r w:rsidR="0000025E" w:rsidRPr="00670E59">
        <w:rPr>
          <w:rFonts w:ascii="Times New Roman" w:hAnsi="Times New Roman" w:cs="Times New Roman"/>
          <w:sz w:val="24"/>
          <w:szCs w:val="24"/>
        </w:rPr>
        <w:t>развернула</w:t>
      </w:r>
      <w:r w:rsidR="00B24A9C" w:rsidRPr="00670E59">
        <w:rPr>
          <w:rFonts w:ascii="Times New Roman" w:hAnsi="Times New Roman" w:cs="Times New Roman"/>
          <w:sz w:val="24"/>
          <w:szCs w:val="24"/>
        </w:rPr>
        <w:t xml:space="preserve"> она его. Сначала нас, конечно же, </w:t>
      </w:r>
      <w:r w:rsidR="005F4C12" w:rsidRPr="00670E59">
        <w:rPr>
          <w:rFonts w:ascii="Times New Roman" w:hAnsi="Times New Roman" w:cs="Times New Roman"/>
          <w:sz w:val="24"/>
          <w:szCs w:val="24"/>
        </w:rPr>
        <w:t>привлекают</w:t>
      </w:r>
      <w:r w:rsidR="00B24A9C" w:rsidRPr="00670E59">
        <w:rPr>
          <w:rFonts w:ascii="Times New Roman" w:hAnsi="Times New Roman" w:cs="Times New Roman"/>
          <w:sz w:val="24"/>
          <w:szCs w:val="24"/>
        </w:rPr>
        <w:t xml:space="preserve"> различные медали, которые прадеду вручали к юбилеям со Дня Победы. Затем бабушка достала пожелтевшие листочки бумаги. Что же это за документы? Это  были «Почётная грамота за наступление на Берлин» от 23 апреля 1945, «Почётная грамота за взятие Берлина» от 2 мая 1945,«Почётная грамота за участие в штурме здания Рейхстага». Какие замечательные документы. А ещё в бабушкином свёртке хранились редкие фотографии, на которых прадед запечатлён аж в самой Германии в июне 1945 года. </w:t>
      </w:r>
    </w:p>
    <w:p w:rsidR="00216F22" w:rsidRPr="00670E59" w:rsidRDefault="00A94056"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Бабушка часто вспоминает, как они с дедом ходили в лес за грибами, собирали у себя в доме много гостей, пели песни и пили чай с пирогами. Она рассказывала, что прадед был очень весёлым, добрым, но строгим. Они любили проводить время вместе. И сейчас бабушка рада, что мы навещаем её. А когда мы уезжаем, она грустит и с нетерпением ждет новой встречи.</w:t>
      </w:r>
    </w:p>
    <w:p w:rsidR="00A94056" w:rsidRDefault="00A94056"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Мы невероятно горды тем, что наш прадед Иван Васильевич не</w:t>
      </w:r>
      <w:r w:rsidR="004069F3" w:rsidRPr="00670E59">
        <w:rPr>
          <w:rFonts w:ascii="Times New Roman" w:hAnsi="Times New Roman" w:cs="Times New Roman"/>
          <w:sz w:val="24"/>
          <w:szCs w:val="24"/>
        </w:rPr>
        <w:t xml:space="preserve"> только участник Великой Отечественной войны, но тот, кто находился в числе тех, что дошли до самой Германии. Теперь мы с братом понимаем, почему в День Победы  наш папа торопится почтить память деда - едет к нему на могилу, возлагает цветы, тайком роняя слезу.</w:t>
      </w:r>
      <w:r w:rsidR="0000025E" w:rsidRPr="00670E59">
        <w:rPr>
          <w:rFonts w:ascii="Times New Roman" w:hAnsi="Times New Roman" w:cs="Times New Roman"/>
          <w:sz w:val="24"/>
          <w:szCs w:val="24"/>
        </w:rPr>
        <w:t xml:space="preserve"> Наша семейная история </w:t>
      </w:r>
      <w:r w:rsidR="00684E72" w:rsidRPr="00670E59">
        <w:rPr>
          <w:rFonts w:ascii="Times New Roman" w:hAnsi="Times New Roman" w:cs="Times New Roman"/>
          <w:sz w:val="24"/>
          <w:szCs w:val="24"/>
        </w:rPr>
        <w:t xml:space="preserve">стала поводом для появления </w:t>
      </w:r>
      <w:r w:rsidR="00BC5A3E">
        <w:rPr>
          <w:rFonts w:ascii="Times New Roman" w:hAnsi="Times New Roman" w:cs="Times New Roman"/>
          <w:sz w:val="24"/>
          <w:szCs w:val="24"/>
        </w:rPr>
        <w:t>данного исследования</w:t>
      </w:r>
      <w:r w:rsidR="00684E72" w:rsidRPr="00670E59">
        <w:rPr>
          <w:rFonts w:ascii="Times New Roman" w:hAnsi="Times New Roman" w:cs="Times New Roman"/>
          <w:sz w:val="24"/>
          <w:szCs w:val="24"/>
        </w:rPr>
        <w:t>. Хочется сделать многое: восстановить боевой путь прадеда в мельчайших подробностях, в полном объеме узнать его биографию, а в ней еще, оказывается, много неизвестных страниц, собрать воспоминания всех тех, кто знал Ивана Васильевича, слышал рассказы о нем.</w:t>
      </w:r>
    </w:p>
    <w:p w:rsidR="00AB5B0E" w:rsidRPr="00AB5B0E" w:rsidRDefault="00AB5B0E" w:rsidP="00AB5B0E">
      <w:pPr>
        <w:spacing w:after="0"/>
        <w:ind w:firstLine="708"/>
        <w:jc w:val="both"/>
        <w:rPr>
          <w:rFonts w:ascii="Times New Roman" w:hAnsi="Times New Roman" w:cs="Times New Roman"/>
          <w:sz w:val="24"/>
          <w:szCs w:val="24"/>
        </w:rPr>
      </w:pPr>
      <w:r w:rsidRPr="00AB5B0E">
        <w:rPr>
          <w:rFonts w:ascii="Times New Roman" w:hAnsi="Times New Roman" w:cs="Times New Roman"/>
          <w:b/>
          <w:sz w:val="24"/>
          <w:szCs w:val="24"/>
        </w:rPr>
        <w:lastRenderedPageBreak/>
        <w:t>Цель исследования</w:t>
      </w:r>
      <w:r w:rsidRPr="00AB5B0E">
        <w:rPr>
          <w:rFonts w:ascii="Times New Roman" w:hAnsi="Times New Roman" w:cs="Times New Roman"/>
          <w:sz w:val="24"/>
          <w:szCs w:val="24"/>
        </w:rPr>
        <w:t xml:space="preserve"> – восстановить в полном объеме биографию  прадеда Воронина Ивана Васильевича.</w:t>
      </w:r>
    </w:p>
    <w:p w:rsidR="00AB5B0E" w:rsidRPr="00AB5B0E" w:rsidRDefault="00AB5B0E" w:rsidP="00AB5B0E">
      <w:pPr>
        <w:spacing w:after="0"/>
        <w:ind w:firstLine="708"/>
        <w:jc w:val="both"/>
        <w:rPr>
          <w:rFonts w:ascii="Times New Roman" w:hAnsi="Times New Roman" w:cs="Times New Roman"/>
          <w:sz w:val="24"/>
          <w:szCs w:val="24"/>
        </w:rPr>
      </w:pPr>
      <w:r w:rsidRPr="00AB5B0E">
        <w:rPr>
          <w:rFonts w:ascii="Times New Roman" w:hAnsi="Times New Roman" w:cs="Times New Roman"/>
          <w:b/>
          <w:sz w:val="24"/>
          <w:szCs w:val="24"/>
        </w:rPr>
        <w:t>Задачи исследования</w:t>
      </w:r>
      <w:r w:rsidRPr="00AB5B0E">
        <w:rPr>
          <w:rFonts w:ascii="Times New Roman" w:hAnsi="Times New Roman" w:cs="Times New Roman"/>
          <w:sz w:val="24"/>
          <w:szCs w:val="24"/>
        </w:rPr>
        <w:t>:</w:t>
      </w:r>
    </w:p>
    <w:p w:rsidR="00AB5B0E" w:rsidRDefault="00AB5B0E" w:rsidP="00AB5B0E">
      <w:pPr>
        <w:pStyle w:val="ad"/>
        <w:numPr>
          <w:ilvl w:val="0"/>
          <w:numId w:val="1"/>
        </w:numPr>
        <w:spacing w:after="0"/>
        <w:jc w:val="both"/>
        <w:rPr>
          <w:rFonts w:ascii="Times New Roman" w:hAnsi="Times New Roman" w:cs="Times New Roman"/>
          <w:sz w:val="24"/>
          <w:szCs w:val="24"/>
        </w:rPr>
      </w:pPr>
      <w:r w:rsidRPr="00AB5B0E">
        <w:rPr>
          <w:rFonts w:ascii="Times New Roman" w:hAnsi="Times New Roman" w:cs="Times New Roman"/>
          <w:sz w:val="24"/>
          <w:szCs w:val="24"/>
        </w:rPr>
        <w:t>Восстановить боевой путь Воронина Ивана Васильевича.</w:t>
      </w:r>
    </w:p>
    <w:p w:rsidR="00E37F65" w:rsidRPr="00AB5B0E" w:rsidRDefault="00E37F65" w:rsidP="00AB5B0E">
      <w:pPr>
        <w:pStyle w:val="ad"/>
        <w:numPr>
          <w:ilvl w:val="0"/>
          <w:numId w:val="1"/>
        </w:numPr>
        <w:spacing w:after="0"/>
        <w:jc w:val="both"/>
        <w:rPr>
          <w:rFonts w:ascii="Times New Roman" w:hAnsi="Times New Roman" w:cs="Times New Roman"/>
          <w:sz w:val="24"/>
          <w:szCs w:val="24"/>
        </w:rPr>
      </w:pPr>
      <w:r>
        <w:rPr>
          <w:rFonts w:ascii="Times New Roman" w:hAnsi="Times New Roman" w:cs="Times New Roman"/>
          <w:sz w:val="24"/>
          <w:szCs w:val="24"/>
        </w:rPr>
        <w:t>Определить символическое значение боевых наград как отражающих смысл происходивших событий.</w:t>
      </w:r>
    </w:p>
    <w:p w:rsidR="00AB5B0E" w:rsidRPr="00AB5B0E" w:rsidRDefault="00AB5B0E" w:rsidP="00AB5B0E">
      <w:pPr>
        <w:pStyle w:val="ad"/>
        <w:numPr>
          <w:ilvl w:val="0"/>
          <w:numId w:val="1"/>
        </w:numPr>
        <w:spacing w:after="0"/>
        <w:jc w:val="both"/>
        <w:rPr>
          <w:rFonts w:ascii="Times New Roman" w:hAnsi="Times New Roman" w:cs="Times New Roman"/>
          <w:sz w:val="24"/>
          <w:szCs w:val="24"/>
        </w:rPr>
      </w:pPr>
      <w:r w:rsidRPr="00AB5B0E">
        <w:rPr>
          <w:rFonts w:ascii="Times New Roman" w:hAnsi="Times New Roman" w:cs="Times New Roman"/>
          <w:sz w:val="24"/>
          <w:szCs w:val="24"/>
        </w:rPr>
        <w:t>Описать историю получения боевых наград.</w:t>
      </w:r>
    </w:p>
    <w:p w:rsidR="00AB5B0E" w:rsidRPr="00AB5B0E" w:rsidRDefault="00AB5B0E" w:rsidP="00AB5B0E">
      <w:pPr>
        <w:pStyle w:val="ad"/>
        <w:numPr>
          <w:ilvl w:val="0"/>
          <w:numId w:val="1"/>
        </w:numPr>
        <w:spacing w:after="0"/>
        <w:jc w:val="both"/>
        <w:rPr>
          <w:rFonts w:ascii="Times New Roman" w:hAnsi="Times New Roman" w:cs="Times New Roman"/>
          <w:sz w:val="24"/>
          <w:szCs w:val="24"/>
        </w:rPr>
      </w:pPr>
      <w:r w:rsidRPr="00AB5B0E">
        <w:rPr>
          <w:rFonts w:ascii="Times New Roman" w:hAnsi="Times New Roman" w:cs="Times New Roman"/>
          <w:sz w:val="24"/>
          <w:szCs w:val="24"/>
        </w:rPr>
        <w:t xml:space="preserve">Собрать и систематизировать воспоминания родственников. </w:t>
      </w:r>
    </w:p>
    <w:p w:rsidR="00AB5B0E" w:rsidRPr="00AB5B0E" w:rsidRDefault="00AB5B0E" w:rsidP="00AB5B0E">
      <w:pPr>
        <w:spacing w:after="0"/>
        <w:ind w:firstLine="708"/>
        <w:jc w:val="both"/>
        <w:rPr>
          <w:rFonts w:ascii="Times New Roman" w:hAnsi="Times New Roman" w:cs="Times New Roman"/>
          <w:sz w:val="24"/>
          <w:szCs w:val="24"/>
        </w:rPr>
      </w:pPr>
      <w:r w:rsidRPr="00AB5B0E">
        <w:rPr>
          <w:rFonts w:ascii="Times New Roman" w:hAnsi="Times New Roman" w:cs="Times New Roman"/>
          <w:b/>
          <w:sz w:val="24"/>
          <w:szCs w:val="24"/>
        </w:rPr>
        <w:t>Объект исследования</w:t>
      </w:r>
      <w:r w:rsidRPr="00AB5B0E">
        <w:rPr>
          <w:rFonts w:ascii="Times New Roman" w:hAnsi="Times New Roman" w:cs="Times New Roman"/>
          <w:sz w:val="24"/>
          <w:szCs w:val="24"/>
        </w:rPr>
        <w:t>: документы, фотографии из семейного архива, награды и наградные документы, воспоминания родных.</w:t>
      </w:r>
    </w:p>
    <w:p w:rsidR="00AB5B0E" w:rsidRPr="00AB5B0E" w:rsidRDefault="00AB5B0E" w:rsidP="00AB5B0E">
      <w:pPr>
        <w:spacing w:after="0"/>
        <w:ind w:firstLine="708"/>
        <w:jc w:val="both"/>
        <w:rPr>
          <w:rFonts w:ascii="Times New Roman" w:hAnsi="Times New Roman" w:cs="Times New Roman"/>
          <w:sz w:val="24"/>
          <w:szCs w:val="24"/>
        </w:rPr>
      </w:pPr>
      <w:r w:rsidRPr="00AB5B0E">
        <w:rPr>
          <w:rFonts w:ascii="Times New Roman" w:hAnsi="Times New Roman" w:cs="Times New Roman"/>
          <w:b/>
          <w:sz w:val="24"/>
          <w:szCs w:val="24"/>
        </w:rPr>
        <w:t>Гипотеза исследования</w:t>
      </w:r>
      <w:r w:rsidRPr="00AB5B0E">
        <w:rPr>
          <w:rFonts w:ascii="Times New Roman" w:hAnsi="Times New Roman" w:cs="Times New Roman"/>
          <w:sz w:val="24"/>
          <w:szCs w:val="24"/>
        </w:rPr>
        <w:t>: мой прадед Воронин Иван Васильевич внес личный большой вклад в дело Победы, проявил мужество и героизм на фронтах Великой Отечественной войны.</w:t>
      </w:r>
    </w:p>
    <w:p w:rsidR="00AB5B0E" w:rsidRPr="00AB5B0E" w:rsidRDefault="00AB5B0E" w:rsidP="00AB5B0E">
      <w:pPr>
        <w:spacing w:after="0"/>
        <w:ind w:firstLine="360"/>
        <w:jc w:val="both"/>
        <w:rPr>
          <w:rFonts w:ascii="Times New Roman" w:hAnsi="Times New Roman" w:cs="Times New Roman"/>
          <w:sz w:val="24"/>
          <w:szCs w:val="24"/>
        </w:rPr>
      </w:pPr>
      <w:r w:rsidRPr="00AB5B0E">
        <w:rPr>
          <w:rFonts w:ascii="Times New Roman" w:hAnsi="Times New Roman" w:cs="Times New Roman"/>
          <w:b/>
          <w:sz w:val="24"/>
          <w:szCs w:val="24"/>
        </w:rPr>
        <w:t>Методы исследования</w:t>
      </w:r>
      <w:r w:rsidRPr="00AB5B0E">
        <w:rPr>
          <w:rFonts w:ascii="Times New Roman" w:hAnsi="Times New Roman" w:cs="Times New Roman"/>
          <w:sz w:val="24"/>
          <w:szCs w:val="24"/>
        </w:rPr>
        <w:t>:</w:t>
      </w:r>
    </w:p>
    <w:p w:rsidR="00AB5B0E" w:rsidRPr="00AB5B0E" w:rsidRDefault="00AB5B0E" w:rsidP="00AB5B0E">
      <w:pPr>
        <w:pStyle w:val="ad"/>
        <w:numPr>
          <w:ilvl w:val="0"/>
          <w:numId w:val="2"/>
        </w:numPr>
        <w:spacing w:after="0"/>
        <w:jc w:val="both"/>
        <w:rPr>
          <w:rFonts w:ascii="Times New Roman" w:hAnsi="Times New Roman" w:cs="Times New Roman"/>
          <w:sz w:val="24"/>
          <w:szCs w:val="24"/>
        </w:rPr>
      </w:pPr>
      <w:r w:rsidRPr="00AB5B0E">
        <w:rPr>
          <w:rFonts w:ascii="Times New Roman" w:hAnsi="Times New Roman" w:cs="Times New Roman"/>
          <w:sz w:val="24"/>
          <w:szCs w:val="24"/>
        </w:rPr>
        <w:t>Сравнительно-исторический.</w:t>
      </w:r>
    </w:p>
    <w:p w:rsidR="00AB5B0E" w:rsidRPr="00AB5B0E" w:rsidRDefault="00AB5B0E" w:rsidP="00AB5B0E">
      <w:pPr>
        <w:pStyle w:val="ad"/>
        <w:numPr>
          <w:ilvl w:val="0"/>
          <w:numId w:val="2"/>
        </w:numPr>
        <w:spacing w:after="0"/>
        <w:jc w:val="both"/>
        <w:rPr>
          <w:rFonts w:ascii="Times New Roman" w:hAnsi="Times New Roman" w:cs="Times New Roman"/>
          <w:sz w:val="24"/>
          <w:szCs w:val="24"/>
        </w:rPr>
      </w:pPr>
      <w:r w:rsidRPr="00AB5B0E">
        <w:rPr>
          <w:rFonts w:ascii="Times New Roman" w:hAnsi="Times New Roman" w:cs="Times New Roman"/>
          <w:sz w:val="24"/>
          <w:szCs w:val="24"/>
        </w:rPr>
        <w:t>Эмпирический (исследование документальных свидетельств о Великой Отечественной войне).</w:t>
      </w:r>
    </w:p>
    <w:p w:rsidR="00AB5B0E" w:rsidRPr="00AB5B0E" w:rsidRDefault="00AB5B0E" w:rsidP="00AB5B0E">
      <w:pPr>
        <w:pStyle w:val="ad"/>
        <w:numPr>
          <w:ilvl w:val="0"/>
          <w:numId w:val="2"/>
        </w:numPr>
        <w:spacing w:after="0"/>
        <w:jc w:val="both"/>
        <w:rPr>
          <w:rFonts w:ascii="Times New Roman" w:hAnsi="Times New Roman" w:cs="Times New Roman"/>
          <w:sz w:val="24"/>
          <w:szCs w:val="24"/>
        </w:rPr>
      </w:pPr>
      <w:r w:rsidRPr="00AB5B0E">
        <w:rPr>
          <w:rFonts w:ascii="Times New Roman" w:hAnsi="Times New Roman" w:cs="Times New Roman"/>
          <w:sz w:val="24"/>
          <w:szCs w:val="24"/>
        </w:rPr>
        <w:t>Реконструктивный (восстановление боевого пути Воронина И.В.).</w:t>
      </w:r>
    </w:p>
    <w:p w:rsidR="00AB5B0E" w:rsidRPr="00AB5B0E" w:rsidRDefault="00AB5B0E" w:rsidP="00AB5B0E">
      <w:pPr>
        <w:spacing w:after="0"/>
        <w:ind w:firstLine="708"/>
        <w:jc w:val="both"/>
        <w:rPr>
          <w:rFonts w:ascii="Times New Roman" w:hAnsi="Times New Roman" w:cs="Times New Roman"/>
          <w:sz w:val="24"/>
          <w:szCs w:val="24"/>
        </w:rPr>
      </w:pPr>
      <w:r w:rsidRPr="00AB5B0E">
        <w:rPr>
          <w:rFonts w:ascii="Times New Roman" w:hAnsi="Times New Roman" w:cs="Times New Roman"/>
          <w:sz w:val="24"/>
          <w:szCs w:val="24"/>
        </w:rPr>
        <w:t>Хочется сделать многое: восстановить боевой путь прадеда в мельчайших подробностях, в полном объеме узнать его биографию, а в ней еще, оказывается, много неизвестных страниц, собрать воспоминания всех тех, кто знал Ивана Васильевича, слышал рассказы о нем.</w:t>
      </w:r>
    </w:p>
    <w:p w:rsidR="00AB5B0E" w:rsidRPr="00AB5B0E" w:rsidRDefault="00AB5B0E" w:rsidP="00AB5B0E">
      <w:pPr>
        <w:spacing w:after="0"/>
        <w:ind w:firstLine="708"/>
        <w:jc w:val="both"/>
        <w:rPr>
          <w:rFonts w:ascii="Times New Roman" w:hAnsi="Times New Roman" w:cs="Times New Roman"/>
          <w:sz w:val="24"/>
          <w:szCs w:val="24"/>
        </w:rPr>
      </w:pPr>
      <w:r w:rsidRPr="00AB5B0E">
        <w:rPr>
          <w:rFonts w:ascii="Times New Roman" w:hAnsi="Times New Roman" w:cs="Times New Roman"/>
          <w:sz w:val="24"/>
          <w:szCs w:val="24"/>
        </w:rPr>
        <w:t>Ведь мой прадед Воронин Иван Васильевич внес личный большой вклад в дело Победы, проявил мужество и героизм на фронтах Великой Отечественной войны.</w:t>
      </w:r>
    </w:p>
    <w:p w:rsidR="00E37F65" w:rsidRDefault="005B2278" w:rsidP="005B2278">
      <w:pPr>
        <w:ind w:firstLine="708"/>
        <w:jc w:val="both"/>
        <w:rPr>
          <w:rFonts w:ascii="Times New Roman" w:hAnsi="Times New Roman" w:cs="Times New Roman"/>
          <w:sz w:val="24"/>
          <w:szCs w:val="24"/>
        </w:rPr>
      </w:pPr>
      <w:r w:rsidRPr="005B2278">
        <w:rPr>
          <w:rFonts w:ascii="Times New Roman" w:hAnsi="Times New Roman" w:cs="Times New Roman"/>
          <w:b/>
          <w:sz w:val="24"/>
          <w:szCs w:val="24"/>
        </w:rPr>
        <w:t>Практическая значимость исследования</w:t>
      </w:r>
      <w:r>
        <w:rPr>
          <w:rFonts w:ascii="Times New Roman" w:hAnsi="Times New Roman" w:cs="Times New Roman"/>
          <w:sz w:val="24"/>
          <w:szCs w:val="24"/>
        </w:rPr>
        <w:t>. Данная работа имеет несомненную практическую значимость. Собранный материал может быть полезен как на уроках истории, так и на уроках краеведения в школе. Работа передана в дар в сельский музей и включена в экспозицию. Поиск информации и его систематизация позволяют заполнить «белые» страницы не только в биографии героя и семейной истории, но и в истории страны, истории подвига ее народа.</w:t>
      </w:r>
      <w:r w:rsidR="00E37F65">
        <w:rPr>
          <w:rFonts w:ascii="Times New Roman" w:hAnsi="Times New Roman" w:cs="Times New Roman"/>
          <w:sz w:val="24"/>
          <w:szCs w:val="24"/>
        </w:rPr>
        <w:br w:type="page"/>
      </w:r>
    </w:p>
    <w:p w:rsidR="00E37F65" w:rsidRPr="00154950" w:rsidRDefault="00E37F65" w:rsidP="00154950">
      <w:pPr>
        <w:pStyle w:val="1"/>
        <w:jc w:val="center"/>
        <w:rPr>
          <w:color w:val="auto"/>
        </w:rPr>
      </w:pPr>
      <w:bookmarkStart w:id="1" w:name="_Toc527892085"/>
      <w:r w:rsidRPr="00154950">
        <w:rPr>
          <w:color w:val="auto"/>
        </w:rPr>
        <w:lastRenderedPageBreak/>
        <w:t>Боевой путь Воронина Ивана Васильевича</w:t>
      </w:r>
      <w:bookmarkEnd w:id="1"/>
    </w:p>
    <w:p w:rsidR="00CA3A03" w:rsidRPr="00670E59" w:rsidRDefault="00DD6326" w:rsidP="00AB5B0E">
      <w:pPr>
        <w:spacing w:after="0"/>
        <w:ind w:firstLine="708"/>
        <w:jc w:val="both"/>
        <w:rPr>
          <w:rFonts w:ascii="Times New Roman" w:hAnsi="Times New Roman" w:cs="Times New Roman"/>
          <w:sz w:val="24"/>
          <w:szCs w:val="24"/>
        </w:rPr>
      </w:pPr>
      <w:r w:rsidRPr="00DD6326">
        <w:rPr>
          <w:rFonts w:ascii="Times New Roman" w:hAnsi="Times New Roman" w:cs="Times New Roman"/>
          <w:b/>
          <w:noProof/>
          <w:sz w:val="24"/>
          <w:szCs w:val="24"/>
        </w:rPr>
        <w:pict>
          <v:shape id="_x0000_s1034" type="#_x0000_t75" style="position:absolute;left:0;text-align:left;margin-left:1.4pt;margin-top:28.9pt;width:226.55pt;height:168.75pt;z-index:251702272;visibility:visible;mso-position-horizontal-relative:margin;mso-position-vertical-relative:margin">
            <v:imagedata r:id="rId16" o:title="Новый точечный рисунок" croptop="2808f" cropbottom="47582f" cropright="27268f"/>
            <w10:wrap type="square" anchorx="margin" anchory="margin"/>
          </v:shape>
        </w:pict>
      </w:r>
      <w:r w:rsidR="00CA3A03" w:rsidRPr="00AB5B0E">
        <w:rPr>
          <w:rFonts w:ascii="Times New Roman" w:hAnsi="Times New Roman" w:cs="Times New Roman"/>
          <w:sz w:val="24"/>
          <w:szCs w:val="24"/>
        </w:rPr>
        <w:t xml:space="preserve">История </w:t>
      </w:r>
      <w:r w:rsidR="00684E72" w:rsidRPr="00AB5B0E">
        <w:rPr>
          <w:rFonts w:ascii="Times New Roman" w:hAnsi="Times New Roman" w:cs="Times New Roman"/>
          <w:sz w:val="24"/>
          <w:szCs w:val="24"/>
        </w:rPr>
        <w:t xml:space="preserve">каждой </w:t>
      </w:r>
      <w:r w:rsidR="00CA3A03" w:rsidRPr="00AB5B0E">
        <w:rPr>
          <w:rFonts w:ascii="Times New Roman" w:hAnsi="Times New Roman" w:cs="Times New Roman"/>
          <w:sz w:val="24"/>
          <w:szCs w:val="24"/>
        </w:rPr>
        <w:t>семьи начинается</w:t>
      </w:r>
      <w:r w:rsidR="00CA3A03" w:rsidRPr="00670E59">
        <w:rPr>
          <w:rFonts w:ascii="Times New Roman" w:hAnsi="Times New Roman" w:cs="Times New Roman"/>
          <w:sz w:val="24"/>
          <w:szCs w:val="24"/>
        </w:rPr>
        <w:t xml:space="preserve"> с воспоминаний. Так начинал</w:t>
      </w:r>
      <w:r w:rsidR="008E23A3" w:rsidRPr="00670E59">
        <w:rPr>
          <w:rFonts w:ascii="Times New Roman" w:hAnsi="Times New Roman" w:cs="Times New Roman"/>
          <w:sz w:val="24"/>
          <w:szCs w:val="24"/>
        </w:rPr>
        <w:t xml:space="preserve">ась и наша история. </w:t>
      </w:r>
      <w:r w:rsidR="00CA3A03" w:rsidRPr="00670E59">
        <w:rPr>
          <w:rFonts w:ascii="Times New Roman" w:hAnsi="Times New Roman" w:cs="Times New Roman"/>
          <w:sz w:val="24"/>
          <w:szCs w:val="24"/>
        </w:rPr>
        <w:t xml:space="preserve">Воронин Иван Васильевич прошел славный боевой путь. Согласно имеющимся данным будущий герой родился в 1919 году, </w:t>
      </w:r>
      <w:r w:rsidR="00CB13C1" w:rsidRPr="00670E59">
        <w:rPr>
          <w:rFonts w:ascii="Times New Roman" w:hAnsi="Times New Roman" w:cs="Times New Roman"/>
          <w:sz w:val="24"/>
          <w:szCs w:val="24"/>
        </w:rPr>
        <w:t xml:space="preserve">был призван на военную службу 5 апреля 1939 году из Шуйского РВК Ивановской области Шуйского района. Но в настоящий момент сведений в </w:t>
      </w:r>
      <w:r w:rsidR="00684E72" w:rsidRPr="00670E59">
        <w:rPr>
          <w:rFonts w:ascii="Times New Roman" w:hAnsi="Times New Roman" w:cs="Times New Roman"/>
          <w:sz w:val="24"/>
          <w:szCs w:val="24"/>
        </w:rPr>
        <w:t xml:space="preserve">городском </w:t>
      </w:r>
      <w:r w:rsidR="00CB13C1" w:rsidRPr="00670E59">
        <w:rPr>
          <w:rFonts w:ascii="Times New Roman" w:hAnsi="Times New Roman" w:cs="Times New Roman"/>
          <w:sz w:val="24"/>
          <w:szCs w:val="24"/>
        </w:rPr>
        <w:t>военкомате не содержится</w:t>
      </w:r>
      <w:r w:rsidR="00277456" w:rsidRPr="00670E59">
        <w:rPr>
          <w:rStyle w:val="aa"/>
          <w:rFonts w:ascii="Times New Roman" w:hAnsi="Times New Roman" w:cs="Times New Roman"/>
          <w:sz w:val="24"/>
          <w:szCs w:val="24"/>
        </w:rPr>
        <w:footnoteReference w:id="5"/>
      </w:r>
      <w:r w:rsidR="00CB13C1" w:rsidRPr="00670E59">
        <w:rPr>
          <w:rFonts w:ascii="Times New Roman" w:hAnsi="Times New Roman" w:cs="Times New Roman"/>
          <w:sz w:val="24"/>
          <w:szCs w:val="24"/>
        </w:rPr>
        <w:t xml:space="preserve">. </w:t>
      </w:r>
    </w:p>
    <w:p w:rsidR="009D633C" w:rsidRPr="00670E59" w:rsidRDefault="009D633C" w:rsidP="00670E59">
      <w:pPr>
        <w:spacing w:after="0"/>
        <w:ind w:firstLine="708"/>
        <w:jc w:val="both"/>
        <w:rPr>
          <w:rFonts w:ascii="Times New Roman" w:hAnsi="Times New Roman" w:cs="Times New Roman"/>
          <w:sz w:val="24"/>
          <w:szCs w:val="24"/>
        </w:rPr>
      </w:pPr>
    </w:p>
    <w:p w:rsidR="00BA578F" w:rsidRPr="00670E59" w:rsidRDefault="00DD6326" w:rsidP="00670E59">
      <w:pPr>
        <w:spacing w:after="0"/>
        <w:ind w:firstLine="709"/>
        <w:jc w:val="both"/>
        <w:rPr>
          <w:rFonts w:ascii="Times New Roman" w:hAnsi="Times New Roman" w:cs="Times New Roman"/>
          <w:sz w:val="24"/>
          <w:szCs w:val="24"/>
        </w:rPr>
      </w:pPr>
      <w:r w:rsidRPr="00DD6326">
        <w:rPr>
          <w:rFonts w:ascii="Times New Roman" w:hAnsi="Times New Roman" w:cs="Times New Roman"/>
          <w:b/>
          <w:noProof/>
          <w:sz w:val="24"/>
          <w:szCs w:val="24"/>
        </w:rPr>
        <w:pict>
          <v:shape id="Рисунок 3" o:spid="_x0000_s1035" type="#_x0000_t75" style="position:absolute;left:0;text-align:left;margin-left:343.05pt;margin-top:188.6pt;width:166.1pt;height:122.2pt;z-index:251703296;visibility:visible;mso-position-horizontal-relative:margin;mso-position-vertical-relative:margin">
            <v:imagedata r:id="rId17" o:title="800px-Могила_графа_Муравьёва-Амурского_во_Владивостоке"/>
            <w10:wrap type="square" anchorx="margin" anchory="margin"/>
          </v:shape>
        </w:pict>
      </w:r>
      <w:r w:rsidR="003118D7" w:rsidRPr="00670E59">
        <w:rPr>
          <w:rFonts w:ascii="Times New Roman" w:hAnsi="Times New Roman" w:cs="Times New Roman"/>
          <w:sz w:val="24"/>
          <w:szCs w:val="24"/>
        </w:rPr>
        <w:t>Призван Иван Васильевич был в военно-морской флот и начинал свою службу на Дальнем Востоке, на острове Русский. По словам родных, она была связана с химическим оружием, служил он в звании мичмана</w:t>
      </w:r>
      <w:r w:rsidR="008C0899">
        <w:rPr>
          <w:rStyle w:val="aa"/>
          <w:rFonts w:ascii="Times New Roman" w:hAnsi="Times New Roman" w:cs="Times New Roman"/>
          <w:sz w:val="24"/>
          <w:szCs w:val="24"/>
        </w:rPr>
        <w:footnoteReference w:id="6"/>
      </w:r>
      <w:r w:rsidR="003118D7" w:rsidRPr="00670E59">
        <w:rPr>
          <w:rFonts w:ascii="Times New Roman" w:hAnsi="Times New Roman" w:cs="Times New Roman"/>
          <w:sz w:val="24"/>
          <w:szCs w:val="24"/>
        </w:rPr>
        <w:t xml:space="preserve">. </w:t>
      </w:r>
    </w:p>
    <w:p w:rsidR="003118D7" w:rsidRPr="00670E59" w:rsidRDefault="003118D7" w:rsidP="00670E59">
      <w:pPr>
        <w:spacing w:after="0"/>
        <w:ind w:firstLine="709"/>
        <w:jc w:val="both"/>
        <w:rPr>
          <w:rFonts w:ascii="Times New Roman" w:hAnsi="Times New Roman" w:cs="Times New Roman"/>
          <w:sz w:val="24"/>
          <w:szCs w:val="24"/>
        </w:rPr>
      </w:pPr>
      <w:r w:rsidRPr="00670E59">
        <w:rPr>
          <w:rFonts w:ascii="Times New Roman" w:hAnsi="Times New Roman" w:cs="Times New Roman"/>
          <w:sz w:val="24"/>
          <w:szCs w:val="24"/>
        </w:rPr>
        <w:t>На фронт  Ивана Васильевича призвали в 1942 году, и он в составе своей части попал под Старую Руссу</w:t>
      </w:r>
      <w:r w:rsidR="000B21C9" w:rsidRPr="00670E59">
        <w:rPr>
          <w:rStyle w:val="aa"/>
          <w:rFonts w:ascii="Times New Roman" w:hAnsi="Times New Roman" w:cs="Times New Roman"/>
          <w:sz w:val="24"/>
          <w:szCs w:val="24"/>
        </w:rPr>
        <w:footnoteReference w:id="7"/>
      </w:r>
      <w:r w:rsidRPr="00670E59">
        <w:rPr>
          <w:rFonts w:ascii="Times New Roman" w:hAnsi="Times New Roman" w:cs="Times New Roman"/>
          <w:sz w:val="24"/>
          <w:szCs w:val="24"/>
        </w:rPr>
        <w:t xml:space="preserve">, где принимал участие в тяжелых оборонительных боях. </w:t>
      </w:r>
    </w:p>
    <w:p w:rsidR="00CB13C1" w:rsidRPr="00670E59" w:rsidRDefault="00DD6326" w:rsidP="00670E59">
      <w:pPr>
        <w:spacing w:after="0"/>
        <w:ind w:firstLine="709"/>
        <w:jc w:val="both"/>
        <w:rPr>
          <w:rFonts w:ascii="Times New Roman" w:hAnsi="Times New Roman" w:cs="Times New Roman"/>
          <w:sz w:val="24"/>
          <w:szCs w:val="24"/>
        </w:rPr>
      </w:pPr>
      <w:r w:rsidRPr="00DD6326">
        <w:rPr>
          <w:rFonts w:ascii="Times New Roman" w:hAnsi="Times New Roman" w:cs="Times New Roman"/>
          <w:b/>
          <w:noProof/>
          <w:sz w:val="24"/>
          <w:szCs w:val="24"/>
        </w:rPr>
        <w:pict>
          <v:shape id="_x0000_s1036" type="#_x0000_t202" style="position:absolute;left:0;text-align:left;margin-left:399.75pt;margin-top:308.9pt;width:159.6pt;height:39.25pt;z-index:251704320;mso-position-horizontal-relative:page;mso-position-vertical-relative:margin" o:allowincell="f" stroked="f">
            <v:textbox style="mso-next-textbox:#_x0000_s1036">
              <w:txbxContent>
                <w:p w:rsidR="008C0899" w:rsidRPr="00BA578F" w:rsidRDefault="008C0899" w:rsidP="00BA578F">
                  <w:pPr>
                    <w:pBdr>
                      <w:left w:val="single" w:sz="12" w:space="10" w:color="7BA0CD" w:themeColor="accent1" w:themeTint="BF"/>
                    </w:pBdr>
                    <w:spacing w:after="0" w:line="240" w:lineRule="auto"/>
                    <w:rPr>
                      <w:rFonts w:ascii="Times New Roman" w:hAnsi="Times New Roman" w:cs="Times New Roman"/>
                      <w:i/>
                      <w:iCs/>
                      <w:sz w:val="18"/>
                      <w:szCs w:val="18"/>
                    </w:rPr>
                  </w:pPr>
                  <w:r w:rsidRPr="00BA578F">
                    <w:rPr>
                      <w:rFonts w:ascii="Times New Roman" w:hAnsi="Times New Roman" w:cs="Times New Roman"/>
                      <w:i/>
                      <w:iCs/>
                      <w:sz w:val="18"/>
                      <w:szCs w:val="18"/>
                    </w:rPr>
                    <w:t xml:space="preserve">Вдали – остров Русский. Вид от памятника Муравьеву-Амурскому. </w:t>
                  </w:r>
                </w:p>
              </w:txbxContent>
            </v:textbox>
            <w10:wrap type="square" anchorx="page" anchory="margin"/>
          </v:shape>
        </w:pict>
      </w:r>
      <w:r w:rsidR="00897356" w:rsidRPr="00670E59">
        <w:rPr>
          <w:rFonts w:ascii="Times New Roman" w:hAnsi="Times New Roman" w:cs="Times New Roman"/>
          <w:sz w:val="24"/>
          <w:szCs w:val="24"/>
        </w:rPr>
        <w:t xml:space="preserve">По архивным данным, содержащимся на сайте, видно, </w:t>
      </w:r>
      <w:r w:rsidR="003118D7" w:rsidRPr="00670E59">
        <w:rPr>
          <w:rFonts w:ascii="Times New Roman" w:hAnsi="Times New Roman" w:cs="Times New Roman"/>
          <w:sz w:val="24"/>
          <w:szCs w:val="24"/>
        </w:rPr>
        <w:t xml:space="preserve">что в дальнейшем он принимал участие в боях </w:t>
      </w:r>
      <w:r w:rsidR="002C3E86" w:rsidRPr="00670E59">
        <w:rPr>
          <w:rFonts w:ascii="Times New Roman" w:hAnsi="Times New Roman" w:cs="Times New Roman"/>
          <w:sz w:val="24"/>
          <w:szCs w:val="24"/>
        </w:rPr>
        <w:t xml:space="preserve"> в составе 150 Стрелковой дивизии. Анализ боевого пути дивизии и моего </w:t>
      </w:r>
      <w:r w:rsidR="002C3E86" w:rsidRPr="00670E59">
        <w:rPr>
          <w:rFonts w:ascii="Times New Roman" w:hAnsi="Times New Roman" w:cs="Times New Roman"/>
          <w:sz w:val="24"/>
          <w:szCs w:val="24"/>
        </w:rPr>
        <w:lastRenderedPageBreak/>
        <w:t>прадеда позволяет сделать вывод о том, что с момента формирования и до конца боевых действий он входил в личный состав формирования</w:t>
      </w:r>
      <w:r w:rsidR="002C3E86" w:rsidRPr="00670E59">
        <w:rPr>
          <w:rStyle w:val="aa"/>
          <w:rFonts w:ascii="Times New Roman" w:hAnsi="Times New Roman" w:cs="Times New Roman"/>
          <w:sz w:val="24"/>
          <w:szCs w:val="24"/>
        </w:rPr>
        <w:footnoteReference w:id="8"/>
      </w:r>
      <w:r w:rsidR="002C3E86" w:rsidRPr="00670E59">
        <w:rPr>
          <w:rFonts w:ascii="Times New Roman" w:hAnsi="Times New Roman" w:cs="Times New Roman"/>
          <w:sz w:val="24"/>
          <w:szCs w:val="24"/>
        </w:rPr>
        <w:t>.</w:t>
      </w:r>
    </w:p>
    <w:p w:rsidR="00C450B6" w:rsidRPr="00670E59" w:rsidRDefault="00DD6326" w:rsidP="00670E59">
      <w:pPr>
        <w:spacing w:after="0"/>
        <w:ind w:firstLine="708"/>
        <w:jc w:val="both"/>
        <w:rPr>
          <w:rFonts w:ascii="Times New Roman" w:hAnsi="Times New Roman" w:cs="Times New Roman"/>
          <w:sz w:val="24"/>
          <w:szCs w:val="24"/>
        </w:rPr>
      </w:pPr>
      <w:r w:rsidRPr="00DD6326">
        <w:rPr>
          <w:rFonts w:ascii="Times New Roman" w:hAnsi="Times New Roman" w:cs="Times New Roman"/>
          <w:b/>
          <w:noProof/>
          <w:sz w:val="24"/>
          <w:szCs w:val="24"/>
        </w:rPr>
        <w:pict>
          <v:shape id="_x0000_s1037" type="#_x0000_t75" style="position:absolute;left:0;text-align:left;margin-left:2.3pt;margin-top:.3pt;width:257.05pt;height:162.9pt;z-index:251705344;visibility:visible;mso-position-horizontal-relative:margin;mso-position-vertical-relative:margin">
            <v:imagedata r:id="rId18" o:title="" cropbottom="4561f" cropleft="2159f" cropright="3599f"/>
            <w10:wrap type="square" anchorx="margin" anchory="margin"/>
          </v:shape>
        </w:pict>
      </w:r>
      <w:r w:rsidR="002C3E86" w:rsidRPr="00670E59">
        <w:rPr>
          <w:rFonts w:ascii="Times New Roman" w:hAnsi="Times New Roman" w:cs="Times New Roman"/>
          <w:sz w:val="24"/>
          <w:szCs w:val="24"/>
        </w:rPr>
        <w:t>Летом 1941 года дивизия принимала участие в боях на территории Молдавии, обороняла Кишинев.</w:t>
      </w:r>
      <w:r w:rsidR="000B21C9" w:rsidRPr="00670E59">
        <w:rPr>
          <w:rFonts w:ascii="Times New Roman" w:hAnsi="Times New Roman" w:cs="Times New Roman"/>
          <w:sz w:val="24"/>
          <w:szCs w:val="24"/>
        </w:rPr>
        <w:t xml:space="preserve"> </w:t>
      </w:r>
      <w:r w:rsidR="00C450B6" w:rsidRPr="00670E59">
        <w:rPr>
          <w:rFonts w:ascii="Times New Roman" w:hAnsi="Times New Roman" w:cs="Times New Roman"/>
          <w:sz w:val="24"/>
          <w:szCs w:val="24"/>
        </w:rPr>
        <w:t>Далее в составе боевого  подразделения Иван Васильевич с боями отступал, поскольку период 1041-1942 гг. было временем тяжелых боев и отступления частей Красной армии</w:t>
      </w:r>
      <w:r w:rsidR="00C450B6" w:rsidRPr="00670E59">
        <w:rPr>
          <w:rStyle w:val="aa"/>
          <w:rFonts w:ascii="Times New Roman" w:hAnsi="Times New Roman" w:cs="Times New Roman"/>
          <w:sz w:val="24"/>
          <w:szCs w:val="24"/>
        </w:rPr>
        <w:footnoteReference w:id="9"/>
      </w:r>
      <w:r w:rsidR="00C450B6" w:rsidRPr="00670E59">
        <w:rPr>
          <w:rFonts w:ascii="Times New Roman" w:hAnsi="Times New Roman" w:cs="Times New Roman"/>
          <w:sz w:val="24"/>
          <w:szCs w:val="24"/>
        </w:rPr>
        <w:t xml:space="preserve">. </w:t>
      </w:r>
    </w:p>
    <w:p w:rsidR="00C450B6" w:rsidRPr="00670E59" w:rsidRDefault="00C450B6"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Документы показывают, что Иван Васильевич принимал участие в обороне Украины, его боевой путь проходил через Ростов-на-Дону, Шахты, Луганск.  А далее дивизия была передислоцирована в север</w:t>
      </w:r>
      <w:r w:rsidR="0014540B" w:rsidRPr="00670E59">
        <w:rPr>
          <w:rFonts w:ascii="Times New Roman" w:hAnsi="Times New Roman" w:cs="Times New Roman"/>
          <w:sz w:val="24"/>
          <w:szCs w:val="24"/>
        </w:rPr>
        <w:t>о-западном</w:t>
      </w:r>
      <w:r w:rsidRPr="00670E59">
        <w:rPr>
          <w:rFonts w:ascii="Times New Roman" w:hAnsi="Times New Roman" w:cs="Times New Roman"/>
          <w:sz w:val="24"/>
          <w:szCs w:val="24"/>
        </w:rPr>
        <w:t xml:space="preserve"> </w:t>
      </w:r>
      <w:r w:rsidR="0014540B" w:rsidRPr="00670E59">
        <w:rPr>
          <w:rFonts w:ascii="Times New Roman" w:hAnsi="Times New Roman" w:cs="Times New Roman"/>
          <w:sz w:val="24"/>
          <w:szCs w:val="24"/>
        </w:rPr>
        <w:t>направлении: Великий Новгород, Эстония (Прибалтийский фронт), бои на Карельском перешейке.</w:t>
      </w:r>
    </w:p>
    <w:p w:rsidR="0014540B" w:rsidRDefault="0014540B"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Далее Польша, Германия и, наконец, Берлин</w:t>
      </w:r>
      <w:r w:rsidR="004A5695" w:rsidRPr="00670E59">
        <w:rPr>
          <w:rStyle w:val="aa"/>
          <w:rFonts w:ascii="Times New Roman" w:hAnsi="Times New Roman" w:cs="Times New Roman"/>
          <w:sz w:val="24"/>
          <w:szCs w:val="24"/>
        </w:rPr>
        <w:footnoteReference w:id="10"/>
      </w:r>
      <w:r w:rsidRPr="00670E59">
        <w:rPr>
          <w:rFonts w:ascii="Times New Roman" w:hAnsi="Times New Roman" w:cs="Times New Roman"/>
          <w:sz w:val="24"/>
          <w:szCs w:val="24"/>
        </w:rPr>
        <w:t>!</w:t>
      </w:r>
    </w:p>
    <w:p w:rsidR="00F93E3F" w:rsidRDefault="00F93E3F">
      <w:pPr>
        <w:rPr>
          <w:rFonts w:ascii="Times New Roman" w:hAnsi="Times New Roman" w:cs="Times New Roman"/>
          <w:sz w:val="24"/>
          <w:szCs w:val="24"/>
        </w:rPr>
      </w:pPr>
      <w:r>
        <w:rPr>
          <w:rFonts w:ascii="Times New Roman" w:hAnsi="Times New Roman" w:cs="Times New Roman"/>
          <w:sz w:val="24"/>
          <w:szCs w:val="24"/>
        </w:rPr>
        <w:br w:type="page"/>
      </w:r>
    </w:p>
    <w:p w:rsidR="00F93E3F" w:rsidRPr="00154950" w:rsidRDefault="00F93E3F" w:rsidP="00154950">
      <w:pPr>
        <w:pStyle w:val="1"/>
        <w:jc w:val="center"/>
        <w:rPr>
          <w:color w:val="auto"/>
        </w:rPr>
      </w:pPr>
      <w:bookmarkStart w:id="2" w:name="_Toc527892086"/>
      <w:r w:rsidRPr="00154950">
        <w:rPr>
          <w:color w:val="auto"/>
        </w:rPr>
        <w:lastRenderedPageBreak/>
        <w:t>Боевые награды Воронина И.В.</w:t>
      </w:r>
      <w:bookmarkEnd w:id="2"/>
    </w:p>
    <w:p w:rsidR="004A5695" w:rsidRPr="00670E59" w:rsidRDefault="004A5695"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Боевой путь моего прадеда</w:t>
      </w:r>
      <w:r w:rsidR="00F93E3F">
        <w:rPr>
          <w:rStyle w:val="aa"/>
          <w:rFonts w:ascii="Times New Roman" w:hAnsi="Times New Roman" w:cs="Times New Roman"/>
          <w:sz w:val="24"/>
          <w:szCs w:val="24"/>
        </w:rPr>
        <w:footnoteReference w:id="11"/>
      </w:r>
      <w:r w:rsidRPr="00670E59">
        <w:rPr>
          <w:rFonts w:ascii="Times New Roman" w:hAnsi="Times New Roman" w:cs="Times New Roman"/>
          <w:sz w:val="24"/>
          <w:szCs w:val="24"/>
        </w:rPr>
        <w:t xml:space="preserve"> был отмечен рядом наград. Приказом от 13.08.1944 года  старший сержант Воронин Иван Васильевич, разведчик 76 мм. пушек 469 стрелкового  полка был удостоен ордена Красной Звезды </w:t>
      </w:r>
      <w:r w:rsidR="00F809FB" w:rsidRPr="00670E59">
        <w:rPr>
          <w:rFonts w:ascii="Times New Roman" w:hAnsi="Times New Roman" w:cs="Times New Roman"/>
          <w:sz w:val="24"/>
          <w:szCs w:val="24"/>
        </w:rPr>
        <w:t>за выполнение боевых заданий и проявленную при этом доблесть</w:t>
      </w:r>
      <w:r w:rsidR="00BA6127" w:rsidRPr="00670E59">
        <w:rPr>
          <w:rFonts w:ascii="Times New Roman" w:hAnsi="Times New Roman" w:cs="Times New Roman"/>
          <w:sz w:val="24"/>
          <w:szCs w:val="24"/>
        </w:rPr>
        <w:t xml:space="preserve"> и мужество</w:t>
      </w:r>
      <w:r w:rsidR="00F809FB" w:rsidRPr="00670E59">
        <w:rPr>
          <w:rStyle w:val="aa"/>
          <w:rFonts w:ascii="Times New Roman" w:hAnsi="Times New Roman" w:cs="Times New Roman"/>
          <w:sz w:val="24"/>
          <w:szCs w:val="24"/>
        </w:rPr>
        <w:footnoteReference w:id="12"/>
      </w:r>
      <w:r w:rsidR="00F809FB" w:rsidRPr="00670E59">
        <w:rPr>
          <w:rFonts w:ascii="Times New Roman" w:hAnsi="Times New Roman" w:cs="Times New Roman"/>
          <w:sz w:val="24"/>
          <w:szCs w:val="24"/>
        </w:rPr>
        <w:t>.</w:t>
      </w:r>
      <w:r w:rsidR="00164981" w:rsidRPr="00670E59">
        <w:rPr>
          <w:rFonts w:ascii="Times New Roman" w:hAnsi="Times New Roman" w:cs="Times New Roman"/>
          <w:sz w:val="24"/>
          <w:szCs w:val="24"/>
        </w:rPr>
        <w:t xml:space="preserve"> В материалах на награждение сказано, что мой прадед во время прорыва обороны противника выполнял задачу командования подавить артиллерийским  минометным врагом противника, вывел роту во фланг противника и атаковал. 19 июля 1944 года во время контратаки противника поднял батальон в атаку по приказанию командования и сам лично первым ринулся на врага, увлекая за собой бойцов. Сам лично уничтожил из личного оружия 5 немцев</w:t>
      </w:r>
      <w:r w:rsidR="00DA1705" w:rsidRPr="00670E59">
        <w:rPr>
          <w:rFonts w:ascii="Times New Roman" w:hAnsi="Times New Roman" w:cs="Times New Roman"/>
          <w:sz w:val="24"/>
          <w:szCs w:val="24"/>
        </w:rPr>
        <w:t>. Достоин правительственной награды ордена Красной Звезды</w:t>
      </w:r>
      <w:r w:rsidR="00164981" w:rsidRPr="00670E59">
        <w:rPr>
          <w:rStyle w:val="aa"/>
          <w:rFonts w:ascii="Times New Roman" w:hAnsi="Times New Roman" w:cs="Times New Roman"/>
          <w:sz w:val="24"/>
          <w:szCs w:val="24"/>
        </w:rPr>
        <w:footnoteReference w:id="13"/>
      </w:r>
      <w:r w:rsidR="00164981" w:rsidRPr="00670E59">
        <w:rPr>
          <w:rFonts w:ascii="Times New Roman" w:hAnsi="Times New Roman" w:cs="Times New Roman"/>
          <w:sz w:val="24"/>
          <w:szCs w:val="24"/>
        </w:rPr>
        <w:t>.</w:t>
      </w:r>
    </w:p>
    <w:p w:rsidR="0003771D" w:rsidRPr="00670E59" w:rsidRDefault="00BA6127"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А приказом от 25.06.1945 года</w:t>
      </w:r>
      <w:r w:rsidR="00164981" w:rsidRPr="00670E59">
        <w:rPr>
          <w:rFonts w:ascii="Times New Roman" w:hAnsi="Times New Roman" w:cs="Times New Roman"/>
          <w:sz w:val="24"/>
          <w:szCs w:val="24"/>
        </w:rPr>
        <w:t xml:space="preserve"> Воронин Иван Васильевич </w:t>
      </w:r>
      <w:r w:rsidRPr="00670E59">
        <w:rPr>
          <w:rFonts w:ascii="Times New Roman" w:hAnsi="Times New Roman" w:cs="Times New Roman"/>
          <w:sz w:val="24"/>
          <w:szCs w:val="24"/>
        </w:rPr>
        <w:t xml:space="preserve"> </w:t>
      </w:r>
      <w:r w:rsidR="00726B1E" w:rsidRPr="00670E59">
        <w:rPr>
          <w:rFonts w:ascii="Times New Roman" w:hAnsi="Times New Roman" w:cs="Times New Roman"/>
          <w:sz w:val="24"/>
          <w:szCs w:val="24"/>
        </w:rPr>
        <w:t xml:space="preserve">награжден орденом Отечественной войны </w:t>
      </w:r>
      <w:r w:rsidR="00726B1E" w:rsidRPr="00670E59">
        <w:rPr>
          <w:rFonts w:ascii="Times New Roman" w:hAnsi="Times New Roman" w:cs="Times New Roman"/>
          <w:sz w:val="24"/>
          <w:szCs w:val="24"/>
          <w:lang w:val="en-US"/>
        </w:rPr>
        <w:t>II</w:t>
      </w:r>
      <w:r w:rsidR="00F5276B" w:rsidRPr="00670E59">
        <w:rPr>
          <w:rFonts w:ascii="Times New Roman" w:hAnsi="Times New Roman" w:cs="Times New Roman"/>
          <w:sz w:val="24"/>
          <w:szCs w:val="24"/>
        </w:rPr>
        <w:t xml:space="preserve"> </w:t>
      </w:r>
      <w:r w:rsidR="00726B1E" w:rsidRPr="00670E59">
        <w:rPr>
          <w:rFonts w:ascii="Times New Roman" w:hAnsi="Times New Roman" w:cs="Times New Roman"/>
          <w:sz w:val="24"/>
          <w:szCs w:val="24"/>
        </w:rPr>
        <w:t xml:space="preserve">степени. </w:t>
      </w:r>
      <w:r w:rsidR="0003771D" w:rsidRPr="00670E59">
        <w:rPr>
          <w:rFonts w:ascii="Times New Roman" w:hAnsi="Times New Roman" w:cs="Times New Roman"/>
          <w:sz w:val="24"/>
          <w:szCs w:val="24"/>
        </w:rPr>
        <w:t>В наградных документах написано, что товарищ Воронин занимал должность артиллерийского разведчика. В боях за Берлин выявил 3 пуль-точки противника</w:t>
      </w:r>
      <w:r w:rsidR="0003771D" w:rsidRPr="00670E59">
        <w:rPr>
          <w:rStyle w:val="aa"/>
          <w:rFonts w:ascii="Times New Roman" w:hAnsi="Times New Roman" w:cs="Times New Roman"/>
          <w:sz w:val="24"/>
          <w:szCs w:val="24"/>
        </w:rPr>
        <w:footnoteReference w:id="14"/>
      </w:r>
      <w:r w:rsidR="0003771D" w:rsidRPr="00670E59">
        <w:rPr>
          <w:rFonts w:ascii="Times New Roman" w:hAnsi="Times New Roman" w:cs="Times New Roman"/>
          <w:sz w:val="24"/>
          <w:szCs w:val="24"/>
        </w:rPr>
        <w:t xml:space="preserve">, которые были разбиты. Выявил 2 орудия прямой наводки, которые были уничтожены вместе с их расчетами. Тов. Воронин находился во время наступления на Берлин  вместе с боевыми нарядами пехоты и за время очищения Берлина от противника уничтожил до 15 немцев. За что тов. Воронин достоин правительственной награды «Ордена Отечественной войны </w:t>
      </w:r>
      <w:r w:rsidR="0003771D" w:rsidRPr="00670E59">
        <w:rPr>
          <w:rFonts w:ascii="Times New Roman" w:hAnsi="Times New Roman" w:cs="Times New Roman"/>
          <w:sz w:val="24"/>
          <w:szCs w:val="24"/>
          <w:lang w:val="en-US"/>
        </w:rPr>
        <w:t>II</w:t>
      </w:r>
      <w:r w:rsidR="0003771D" w:rsidRPr="00670E59">
        <w:rPr>
          <w:rFonts w:ascii="Times New Roman" w:hAnsi="Times New Roman" w:cs="Times New Roman"/>
          <w:sz w:val="24"/>
          <w:szCs w:val="24"/>
        </w:rPr>
        <w:t xml:space="preserve"> степени». </w:t>
      </w:r>
    </w:p>
    <w:p w:rsidR="00BA6127" w:rsidRPr="00670E59" w:rsidRDefault="00726B1E"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Причем из наградных документов видно, что дивизия за годы войны также награждалась за успешное проведение боевых действий, выполнение приказов командования, мужество и героизм</w:t>
      </w:r>
      <w:r w:rsidRPr="00670E59">
        <w:rPr>
          <w:rStyle w:val="aa"/>
          <w:rFonts w:ascii="Times New Roman" w:hAnsi="Times New Roman" w:cs="Times New Roman"/>
          <w:sz w:val="24"/>
          <w:szCs w:val="24"/>
        </w:rPr>
        <w:footnoteReference w:id="15"/>
      </w:r>
      <w:r w:rsidRPr="00670E59">
        <w:rPr>
          <w:rFonts w:ascii="Times New Roman" w:hAnsi="Times New Roman" w:cs="Times New Roman"/>
          <w:sz w:val="24"/>
          <w:szCs w:val="24"/>
        </w:rPr>
        <w:t xml:space="preserve">. </w:t>
      </w:r>
    </w:p>
    <w:p w:rsidR="00806018" w:rsidRDefault="00DD6326" w:rsidP="00670E59">
      <w:pPr>
        <w:spacing w:after="0"/>
        <w:ind w:firstLine="708"/>
        <w:jc w:val="both"/>
        <w:rPr>
          <w:rFonts w:ascii="Times New Roman" w:hAnsi="Times New Roman" w:cs="Times New Roman"/>
          <w:sz w:val="24"/>
          <w:szCs w:val="24"/>
        </w:rPr>
      </w:pPr>
      <w:r>
        <w:rPr>
          <w:rFonts w:ascii="Times New Roman" w:hAnsi="Times New Roman" w:cs="Times New Roman"/>
          <w:noProof/>
          <w:sz w:val="24"/>
          <w:szCs w:val="24"/>
        </w:rPr>
        <w:pict>
          <v:shape id="_x0000_s1039" type="#_x0000_t75" style="position:absolute;left:0;text-align:left;margin-left:1.6pt;margin-top:309.3pt;width:293.05pt;height:182.35pt;z-index:251707392;visibility:visible;mso-position-horizontal-relative:margin;mso-position-vertical-relative:margin">
            <v:imagedata r:id="rId19" o:title="" croptop="7622f" cropbottom="3361f" cropleft="3410f" cropright="13057f"/>
            <w10:wrap type="square" anchorx="margin" anchory="margin"/>
          </v:shape>
        </w:pict>
      </w:r>
      <w:r>
        <w:rPr>
          <w:rFonts w:ascii="Times New Roman" w:hAnsi="Times New Roman" w:cs="Times New Roman"/>
          <w:noProof/>
          <w:sz w:val="24"/>
          <w:szCs w:val="24"/>
        </w:rPr>
        <w:pict>
          <v:shape id="Рисунок 13" o:spid="_x0000_s1038" type="#_x0000_t75" style="position:absolute;left:0;text-align:left;margin-left:178.45pt;margin-top:25.45pt;width:325.75pt;height:193.55pt;z-index:251706368;visibility:visible;mso-position-horizontal-relative:margin;mso-position-vertical-relative:margin">
            <v:imagedata r:id="rId20" o:title="" croptop="5325f" cropbottom="6144f" cropleft="2623f" cropright="11814f"/>
            <w10:wrap type="square" anchorx="margin" anchory="margin"/>
          </v:shape>
        </w:pict>
      </w:r>
      <w:r w:rsidR="002E4BE0" w:rsidRPr="00670E59">
        <w:rPr>
          <w:rFonts w:ascii="Times New Roman" w:hAnsi="Times New Roman" w:cs="Times New Roman"/>
          <w:sz w:val="24"/>
          <w:szCs w:val="24"/>
        </w:rPr>
        <w:t xml:space="preserve">Также в наградных документах можно прочитать, что прадед был дважды ранен. Легкое ранение он получил 10 апреля 1942 года, а тяжелое ранение произошло 20 июля 1944 года. </w:t>
      </w:r>
      <w:r w:rsidR="00806018">
        <w:rPr>
          <w:rFonts w:ascii="Times New Roman" w:hAnsi="Times New Roman" w:cs="Times New Roman"/>
          <w:sz w:val="24"/>
          <w:szCs w:val="24"/>
        </w:rPr>
        <w:t xml:space="preserve">С </w:t>
      </w:r>
      <w:r w:rsidR="00806018">
        <w:rPr>
          <w:rFonts w:ascii="Times New Roman" w:hAnsi="Times New Roman" w:cs="Times New Roman"/>
          <w:sz w:val="24"/>
          <w:szCs w:val="24"/>
        </w:rPr>
        <w:lastRenderedPageBreak/>
        <w:t>этими ранениями связаны семейные легенды  и  особенности в проводимом исследовании, поскольку необходимый для уточнения материал до сих пор не рассекречен.</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t>Согласно семейным преданиям,</w:t>
      </w:r>
      <w:r w:rsidRPr="00670E59">
        <w:rPr>
          <w:rStyle w:val="aa"/>
        </w:rPr>
        <w:footnoteReference w:id="16"/>
      </w:r>
      <w:r w:rsidRPr="00670E59">
        <w:t xml:space="preserve"> прадед дважды попадал в штрафные батальоны, где с прежним мужеством продолжал участвовать в боях, но оказывался он там потому, что вступался за честь девушек, выступал против того, что считал несовместимым со званием Советского Солдата. Вообще тема штрафников – тема болезненная. </w:t>
      </w:r>
      <w:r w:rsidRPr="00670E59">
        <w:rPr>
          <w:rStyle w:val="c3"/>
          <w:color w:val="000000"/>
          <w:bdr w:val="none" w:sz="0" w:space="0" w:color="auto" w:frame="1"/>
        </w:rPr>
        <w:t>Со времен победы  историки написали тысячи исследований, посвященных героической борьбе Советской армии с фашистскими захватчиками. Однако  многие факты борьбы сове</w:t>
      </w:r>
      <w:r>
        <w:rPr>
          <w:rStyle w:val="c3"/>
          <w:color w:val="000000"/>
          <w:bdr w:val="none" w:sz="0" w:space="0" w:color="auto" w:frame="1"/>
        </w:rPr>
        <w:t>тского народа за свободу своей Р</w:t>
      </w:r>
      <w:r w:rsidRPr="00670E59">
        <w:rPr>
          <w:rStyle w:val="c3"/>
          <w:color w:val="000000"/>
          <w:bdr w:val="none" w:sz="0" w:space="0" w:color="auto" w:frame="1"/>
        </w:rPr>
        <w:t>одины до сих пор остаются под грифом «Секретно». До недавнего времени такой темой была история формирования  штрафных подразделений.</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Всё это время ветераны-штрафники не имели права распространяться о своем фронтовом прошлом.  И совсем недавно бывшие штрафники получили возможность публиковат</w:t>
      </w:r>
      <w:r>
        <w:rPr>
          <w:rStyle w:val="c3"/>
          <w:color w:val="000000"/>
          <w:bdr w:val="none" w:sz="0" w:space="0" w:color="auto" w:frame="1"/>
        </w:rPr>
        <w:t>ь свои воспоминания</w:t>
      </w:r>
      <w:r w:rsidRPr="00670E59">
        <w:rPr>
          <w:rStyle w:val="c3"/>
          <w:color w:val="000000"/>
          <w:bdr w:val="none" w:sz="0" w:space="0" w:color="auto" w:frame="1"/>
        </w:rPr>
        <w:t>.</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Вместе с тем, всплеск интереса к истории штрафных частей и в то же время  не изученность темы  способствовали формированию легенд  о штрафных подразделениях.    Информация об этой стороне войны чаще преподносится с негативным эмоциональным окрасом, что является неуважением по отношению к ветеранам, служившим в штрафных частях.</w:t>
      </w:r>
    </w:p>
    <w:p w:rsidR="00806018" w:rsidRPr="00670E59" w:rsidRDefault="00806018" w:rsidP="00806018">
      <w:pPr>
        <w:pStyle w:val="c27"/>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Попытки вторгнуться в эту область истории людей, не варившихся в адовых котлах, какими были штрафные офицерские батальоны,  создают неправильные представления о штрафбатах, занимающих в той истории именно свое место, сыгравших свою (именно свою!) роль.</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Штрафные подразделения в нашей армии начали формироваться после выхода</w:t>
      </w:r>
      <w:r w:rsidRPr="00670E59">
        <w:rPr>
          <w:rStyle w:val="apple-converted-space"/>
          <w:color w:val="000000"/>
          <w:bdr w:val="none" w:sz="0" w:space="0" w:color="auto" w:frame="1"/>
        </w:rPr>
        <w:t> </w:t>
      </w:r>
      <w:r w:rsidRPr="00670E59">
        <w:rPr>
          <w:rStyle w:val="c41"/>
          <w:b/>
          <w:bCs/>
          <w:color w:val="000000"/>
          <w:bdr w:val="none" w:sz="0" w:space="0" w:color="auto" w:frame="1"/>
        </w:rPr>
        <w:t>приказа № 227.</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К началу июля 1942 года военное положение Советского Союза было тяжелым. Немецкие войска захватили Крым, Кубань, практически вышли к Волге, проникли на Северный Кавказ. Все эти факторы послужили толчком к созданию знаменитого сталинского Приказа №</w:t>
      </w:r>
      <w:r>
        <w:rPr>
          <w:rStyle w:val="c3"/>
          <w:color w:val="000000"/>
          <w:bdr w:val="none" w:sz="0" w:space="0" w:color="auto" w:frame="1"/>
        </w:rPr>
        <w:t xml:space="preserve"> </w:t>
      </w:r>
      <w:r w:rsidRPr="00670E59">
        <w:rPr>
          <w:rStyle w:val="c3"/>
          <w:color w:val="000000"/>
          <w:bdr w:val="none" w:sz="0" w:space="0" w:color="auto" w:frame="1"/>
        </w:rPr>
        <w:t>227 «Ни шагу назад».</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Из кого же формировались штрафные батальоны?</w:t>
      </w:r>
    </w:p>
    <w:p w:rsidR="00806018" w:rsidRPr="00670E59" w:rsidRDefault="00806018" w:rsidP="00806018">
      <w:pPr>
        <w:pStyle w:val="c27"/>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В Красной Армии туда направились военнослужащие офицерского состава всех родов войск, осужденные за воинские или общеуголовные преступления. Основанием для направления военнослужащего в штрафное воинское подразделение служил приговор суда за совершение воинского или общеуголовного преступления (за исключением преступления, по которому как мера наказания была предусмотрена смертная казнь).</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Штрафные батальоны предназначались для командиров и политработников старшего и среднего звена. Командиры и комиссары батальонов и полков могли быть направлены в штрафбат не иначе, как по приговору военного трибунала фронта, остальные — просто по приказу командования армии или даже дивизии. В штрафные роты посылались рядовые красноармейцы и младшие командиры согласно полковому приказу без каких-либо трибуналов.</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Штрафные роты становились «родными» и для уголовных элементов, изъявлявших желание «смыть кровью все свои провинности перед государством». Так, только в 1942—1943 годах на фронт было отправлено более 155 тыс. бывших зеков. Все штрафники должны были быть разжалованы в рядовые и лишены наград на время отбывания наказания.</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 xml:space="preserve">Командный состав штрафных подразделений назначался из числа волевых и самых опытных командиров и политработников. Командиры получали неограниченную власть над </w:t>
      </w:r>
      <w:r w:rsidRPr="00670E59">
        <w:rPr>
          <w:rStyle w:val="c3"/>
          <w:color w:val="000000"/>
          <w:bdr w:val="none" w:sz="0" w:space="0" w:color="auto" w:frame="1"/>
        </w:rPr>
        <w:lastRenderedPageBreak/>
        <w:t>своими подчиненными. Например, командир штрафбата имел среди своих бойцов власть командира дивизии и мог каждого из них расстрелять на месте за наименьшую провинность или непослушание.</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За что же попадали в штрафбат?</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За сдачу позиций без приказа, неправомерное применение оружия, его потерю... Война - очень жестокая вещь. Но попадали и по доносу, оговору.</w:t>
      </w:r>
      <w:r w:rsidRPr="00670E59">
        <w:rPr>
          <w:rStyle w:val="apple-converted-space"/>
          <w:color w:val="000000"/>
          <w:bdr w:val="none" w:sz="0" w:space="0" w:color="auto" w:frame="1"/>
        </w:rPr>
        <w:t> </w:t>
      </w:r>
    </w:p>
    <w:p w:rsidR="00806018" w:rsidRPr="00670E59" w:rsidRDefault="00806018" w:rsidP="00806018">
      <w:pPr>
        <w:spacing w:after="0"/>
        <w:ind w:firstLine="708"/>
        <w:jc w:val="both"/>
        <w:rPr>
          <w:rFonts w:ascii="Times New Roman" w:hAnsi="Times New Roman" w:cs="Times New Roman"/>
          <w:color w:val="000000"/>
          <w:sz w:val="24"/>
          <w:szCs w:val="24"/>
          <w:shd w:val="clear" w:color="auto" w:fill="FFFFFF"/>
        </w:rPr>
      </w:pPr>
      <w:r w:rsidRPr="00670E59">
        <w:rPr>
          <w:rFonts w:ascii="Times New Roman" w:hAnsi="Times New Roman" w:cs="Times New Roman"/>
          <w:color w:val="000000"/>
          <w:sz w:val="24"/>
          <w:szCs w:val="24"/>
          <w:shd w:val="clear" w:color="auto" w:fill="FFFFFF"/>
        </w:rPr>
        <w:t>Штрафные батальоны в боях использовались, как правило, в составе дивизий и полков на наиболее укрепленных участках обороны немцев. Выполняли они и самостоятельные задачи: занимали господствующие высоты для улучшения позиций обороны, контратаковали вклинившегося в нашу оборону противника, вели разведку боем – прорывали вражескую оборону. Батальон в полном составе использовался редко</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Ни в одном официальном сообщении Информбюро никогда не указывалось, что та или иная высота, населенный пункт взят силами штрафной роты или штрафбата. Это было строго запрещено! Назывались полк, дивизия, армия, входившие в село или город сразу же за штрафниками. Предназначение штрафбатов  заключались в том, чтобы первыми пробить брешь противника и тем обеспечить дорогу идущим за нами. Мы были средством, обеспечивающим успех других.</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Тяжелая жизнь штрафников заставляла их сплачиваться, чтобы выжить во время боя. Как свидетельствуют очевидцы, нередко получив ранение, а, следовательно, и прощение, штрафники оставались сражаться до тех пор, пока подразделение не выполнит поставленную задачу командования.</w:t>
      </w:r>
    </w:p>
    <w:p w:rsidR="00806018" w:rsidRPr="00670E59" w:rsidRDefault="00806018" w:rsidP="00806018">
      <w:pPr>
        <w:pStyle w:val="c5"/>
        <w:spacing w:before="0" w:beforeAutospacing="0" w:after="0" w:afterAutospacing="0" w:line="276" w:lineRule="auto"/>
        <w:ind w:firstLine="708"/>
        <w:jc w:val="both"/>
        <w:textAlignment w:val="baseline"/>
        <w:rPr>
          <w:color w:val="000000"/>
        </w:rPr>
      </w:pPr>
      <w:r w:rsidRPr="00670E59">
        <w:rPr>
          <w:rStyle w:val="c3"/>
          <w:color w:val="000000"/>
          <w:bdr w:val="none" w:sz="0" w:space="0" w:color="auto" w:frame="1"/>
        </w:rPr>
        <w:t>Многие, даже сравнительно легко раненые</w:t>
      </w:r>
      <w:r>
        <w:rPr>
          <w:rStyle w:val="c3"/>
          <w:color w:val="000000"/>
          <w:bdr w:val="none" w:sz="0" w:space="0" w:color="auto" w:frame="1"/>
        </w:rPr>
        <w:t>,</w:t>
      </w:r>
      <w:r w:rsidRPr="00670E59">
        <w:rPr>
          <w:rStyle w:val="c3"/>
          <w:color w:val="000000"/>
          <w:bdr w:val="none" w:sz="0" w:space="0" w:color="auto" w:frame="1"/>
        </w:rPr>
        <w:t xml:space="preserve"> оставались сражаться дальше. Могли уйти законно, но не уходили. А ведь все права на это они уже имели: кровь пролили, вину «кровью искупили», но могли ещё воевать и воевали! Такие случаи были не единичными, и свидетельствовали они не о личных интересах, а о высокой сознательности этих бойцов. Конечно, бывали и другие, когда малейшую царапину выдавали за «обильно пролитую кровь». Но тут уже дело совести и боевой солидарности.</w:t>
      </w:r>
      <w:r w:rsidRPr="00670E59">
        <w:rPr>
          <w:rStyle w:val="apple-converted-space"/>
          <w:color w:val="000000"/>
          <w:bdr w:val="none" w:sz="0" w:space="0" w:color="auto" w:frame="1"/>
        </w:rPr>
        <w:t> </w:t>
      </w:r>
    </w:p>
    <w:p w:rsidR="00806018" w:rsidRPr="00670E59" w:rsidRDefault="00806018" w:rsidP="00806018">
      <w:pPr>
        <w:spacing w:after="0"/>
        <w:ind w:firstLine="708"/>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Штрафные батальоны оставались в действии вплоть до капитуляции Германии.</w:t>
      </w:r>
    </w:p>
    <w:p w:rsidR="00806018" w:rsidRPr="00670E59" w:rsidRDefault="00806018" w:rsidP="00806018">
      <w:pPr>
        <w:spacing w:after="0"/>
        <w:ind w:firstLine="708"/>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Воспоминания солдат и офицеров штрафных подразделений являются важне</w:t>
      </w:r>
      <w:r>
        <w:rPr>
          <w:rFonts w:ascii="Times New Roman" w:eastAsia="Times New Roman" w:hAnsi="Times New Roman" w:cs="Times New Roman"/>
          <w:color w:val="000000"/>
          <w:sz w:val="24"/>
          <w:szCs w:val="24"/>
        </w:rPr>
        <w:t>йшими историческими источниками</w:t>
      </w:r>
      <w:r w:rsidRPr="00670E59">
        <w:rPr>
          <w:rFonts w:ascii="Times New Roman" w:eastAsia="Times New Roman" w:hAnsi="Times New Roman" w:cs="Times New Roman"/>
          <w:color w:val="000000"/>
          <w:sz w:val="24"/>
          <w:szCs w:val="24"/>
        </w:rPr>
        <w:t>.</w:t>
      </w:r>
    </w:p>
    <w:p w:rsidR="00806018" w:rsidRPr="00670E59" w:rsidRDefault="00806018" w:rsidP="00806018">
      <w:pPr>
        <w:spacing w:after="0"/>
        <w:ind w:firstLine="708"/>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Естественно, что в штрафных подразделениях формировались и особые отношения среди личного состава.  Однако анализ воспоминаний показал, что, несмотря на критичность положения, в котором находились штрафники, они смогли сохранить нормальные и крепкие взаимоотношения, без которых было бы невозможно остаться в живых на войне.  Отношение начальников к подчиненным было практически всегда уважительным, а командиры штрафбатов умудрялись сплачивать весь «непростой» контингент штрафников вокруг себя.</w:t>
      </w:r>
    </w:p>
    <w:p w:rsidR="00806018" w:rsidRPr="00670E59" w:rsidRDefault="00806018" w:rsidP="00806018">
      <w:pPr>
        <w:spacing w:after="0"/>
        <w:ind w:firstLine="708"/>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 Во время боя штрафники выполняли свои боевые задачи с честью, и всегда с большими потерями. Штрафные роты и батальоны бросали на самые тяжелые участки фронта, но не заградительные отряды, а боевой дух солдат и офицеров обеспечивал их непростые, малозаметные и, вместе с тем, очень важные победы.  Однако очевиден и тот факт, что отношение высшего командования к штрафным подразделениям нередко было крайне негативным, и общество вынуждено было разделять их мнение. Тем не менее, это касается не всего советского командования.</w:t>
      </w:r>
    </w:p>
    <w:p w:rsidR="00806018" w:rsidRPr="00670E59" w:rsidRDefault="00806018" w:rsidP="00806018">
      <w:pPr>
        <w:spacing w:after="0"/>
        <w:ind w:firstLine="708"/>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Таким образом, открывшиеся исторические факты обязывают нас пересматривать свое отношение к роли, забытых после победы штрафных частей в Великой Отечественной войне, отдавая дань уважения к не получавшим наград и не знавшим почестей  ветеранам штрафных рот и батальонов Советской армии.</w:t>
      </w:r>
    </w:p>
    <w:p w:rsidR="00806018" w:rsidRPr="00AF5A2D" w:rsidRDefault="00806018" w:rsidP="00AF5A2D">
      <w:pPr>
        <w:spacing w:after="0"/>
        <w:ind w:firstLine="708"/>
        <w:jc w:val="both"/>
        <w:rPr>
          <w:rFonts w:ascii="Times New Roman" w:hAnsi="Times New Roman" w:cs="Times New Roman"/>
          <w:sz w:val="28"/>
          <w:szCs w:val="28"/>
        </w:rPr>
      </w:pPr>
      <w:r w:rsidRPr="00670E59">
        <w:rPr>
          <w:rFonts w:ascii="Times New Roman" w:hAnsi="Times New Roman" w:cs="Times New Roman"/>
          <w:sz w:val="24"/>
          <w:szCs w:val="24"/>
        </w:rPr>
        <w:t xml:space="preserve"> </w:t>
      </w:r>
      <w:r>
        <w:rPr>
          <w:rFonts w:ascii="Times New Roman" w:hAnsi="Times New Roman" w:cs="Times New Roman"/>
          <w:sz w:val="24"/>
          <w:szCs w:val="24"/>
        </w:rPr>
        <w:t xml:space="preserve">Иван Васильевич, будучи  </w:t>
      </w:r>
      <w:r w:rsidRPr="00670E59">
        <w:rPr>
          <w:rFonts w:ascii="Times New Roman" w:hAnsi="Times New Roman" w:cs="Times New Roman"/>
          <w:sz w:val="24"/>
          <w:szCs w:val="24"/>
        </w:rPr>
        <w:t xml:space="preserve">честным и принципиальным </w:t>
      </w:r>
      <w:r>
        <w:rPr>
          <w:rFonts w:ascii="Times New Roman" w:hAnsi="Times New Roman" w:cs="Times New Roman"/>
          <w:sz w:val="24"/>
          <w:szCs w:val="24"/>
        </w:rPr>
        <w:t xml:space="preserve">человеком, не побоялся выступить против старшего по званию, нарушить приказ, но не дал в обиду ни в чем не повинную местную </w:t>
      </w:r>
      <w:r w:rsidRPr="00AF5A2D">
        <w:rPr>
          <w:rFonts w:ascii="Times New Roman" w:hAnsi="Times New Roman" w:cs="Times New Roman"/>
          <w:sz w:val="28"/>
          <w:szCs w:val="28"/>
        </w:rPr>
        <w:t xml:space="preserve">жительницу.  </w:t>
      </w:r>
      <w:r w:rsidR="008823B9" w:rsidRPr="00AF5A2D">
        <w:rPr>
          <w:rFonts w:ascii="Times New Roman" w:hAnsi="Times New Roman" w:cs="Times New Roman"/>
          <w:sz w:val="28"/>
          <w:szCs w:val="28"/>
        </w:rPr>
        <w:t xml:space="preserve">И повторялась эта ситуация дважды!! И дважды ранения, второе – тяжелое. </w:t>
      </w:r>
    </w:p>
    <w:p w:rsidR="00AF5A2D" w:rsidRDefault="00AF5A2D" w:rsidP="00AF5A2D">
      <w:pPr>
        <w:spacing w:after="0"/>
        <w:ind w:firstLine="708"/>
        <w:jc w:val="both"/>
        <w:rPr>
          <w:rFonts w:ascii="Times New Roman" w:hAnsi="Times New Roman" w:cs="Times New Roman"/>
          <w:sz w:val="24"/>
          <w:szCs w:val="24"/>
        </w:rPr>
      </w:pPr>
      <w:r w:rsidRPr="00AF5A2D">
        <w:rPr>
          <w:rFonts w:ascii="Times New Roman" w:hAnsi="Times New Roman" w:cs="Times New Roman"/>
          <w:sz w:val="24"/>
          <w:szCs w:val="24"/>
        </w:rPr>
        <w:t>Также семейная хроника содержит еще один факт: мой прадед – Воронин Иван Васильевич водружал Победное знамя над Рейхстагом. Учитывая, с одной стороны, феноменальную честность офицера, который не отступался от принципов порядочности даже под пулями на фронте и дважды за это попадавший в штрафбаты, откуда его переводили после совершенных очередных подвигов, этот факт не вызывает ни малейших сомнений, с другой стороны, мы знаем, что те части, бойцы которых первыми доходили до здания, поднимали на нем свои боевые знамена. А, значит, боевой расчет прадеда одним из первых штурмовал Рейхстаг и смог поднять на нем свое Знамя Победы!</w:t>
      </w:r>
    </w:p>
    <w:p w:rsidR="00AF5A2D" w:rsidRDefault="00AF5A2D" w:rsidP="00AF5A2D">
      <w:pPr>
        <w:spacing w:after="0"/>
        <w:ind w:firstLine="708"/>
        <w:jc w:val="both"/>
        <w:rPr>
          <w:rFonts w:ascii="Times New Roman" w:hAnsi="Times New Roman" w:cs="Times New Roman"/>
          <w:sz w:val="24"/>
          <w:szCs w:val="24"/>
        </w:rPr>
      </w:pPr>
      <w:r>
        <w:rPr>
          <w:rFonts w:ascii="Times New Roman" w:hAnsi="Times New Roman" w:cs="Times New Roman"/>
          <w:sz w:val="24"/>
          <w:szCs w:val="24"/>
        </w:rPr>
        <w:t>Семейный архив сохранил и редкие фотографии. На одной из них изображен сам Иван Васильевич и стоит подпись о том, что это памятная фотография. А вот втрое изображение интереснее. Воронин И.В. запечатлен среди боевых товарищей, а подпись гласит: «Германия. Дача Геринга 1945 год»</w:t>
      </w:r>
      <w:r>
        <w:rPr>
          <w:rStyle w:val="aa"/>
          <w:rFonts w:ascii="Times New Roman" w:hAnsi="Times New Roman" w:cs="Times New Roman"/>
          <w:sz w:val="24"/>
          <w:szCs w:val="24"/>
        </w:rPr>
        <w:footnoteReference w:id="17"/>
      </w:r>
      <w:r>
        <w:rPr>
          <w:rFonts w:ascii="Times New Roman" w:hAnsi="Times New Roman" w:cs="Times New Roman"/>
          <w:sz w:val="24"/>
          <w:szCs w:val="24"/>
        </w:rPr>
        <w:t xml:space="preserve">. </w:t>
      </w:r>
    </w:p>
    <w:p w:rsidR="00281D92" w:rsidRPr="00AF5A2D" w:rsidRDefault="00281D92" w:rsidP="00AF5A2D">
      <w:pPr>
        <w:spacing w:after="0"/>
        <w:ind w:firstLine="708"/>
        <w:jc w:val="both"/>
        <w:rPr>
          <w:rFonts w:ascii="Times New Roman" w:hAnsi="Times New Roman" w:cs="Times New Roman"/>
          <w:sz w:val="24"/>
          <w:szCs w:val="24"/>
        </w:rPr>
      </w:pPr>
      <w:r>
        <w:rPr>
          <w:rFonts w:ascii="Times New Roman" w:hAnsi="Times New Roman" w:cs="Times New Roman"/>
          <w:sz w:val="24"/>
          <w:szCs w:val="24"/>
        </w:rPr>
        <w:t xml:space="preserve">Семейное предание сохранило еще один интересный факт биографии Ивана Васильевича, который требует дальнейшего  исследования. Согласно ему Иван Васильевич берет документы брата и приписывает себе годы для того, чтобы попасть на фронт. Поскольку родился он в 1922 году, брат Павел в 1919 г., а призывается уже из Шуйского военкомата, как отмечено на сайте Память народа, рождены в 1919 году. Осложняют поиски, как указывалось, отсутствие данных в военкомате Шуи. </w:t>
      </w:r>
    </w:p>
    <w:p w:rsidR="00AF5A2D" w:rsidRPr="00AF5A2D" w:rsidRDefault="00AF5A2D" w:rsidP="00AF5A2D">
      <w:pPr>
        <w:spacing w:after="0"/>
        <w:ind w:firstLine="708"/>
        <w:jc w:val="both"/>
        <w:rPr>
          <w:rFonts w:ascii="Times New Roman" w:hAnsi="Times New Roman" w:cs="Times New Roman"/>
          <w:sz w:val="28"/>
          <w:szCs w:val="28"/>
        </w:rPr>
      </w:pPr>
    </w:p>
    <w:p w:rsidR="0018444D" w:rsidRDefault="0018444D">
      <w:pPr>
        <w:rPr>
          <w:rFonts w:ascii="Times New Roman" w:hAnsi="Times New Roman" w:cs="Times New Roman"/>
          <w:sz w:val="24"/>
          <w:szCs w:val="24"/>
        </w:rPr>
      </w:pPr>
      <w:r>
        <w:rPr>
          <w:rFonts w:ascii="Times New Roman" w:hAnsi="Times New Roman" w:cs="Times New Roman"/>
          <w:sz w:val="24"/>
          <w:szCs w:val="24"/>
        </w:rPr>
        <w:br w:type="page"/>
      </w:r>
    </w:p>
    <w:p w:rsidR="0018444D" w:rsidRPr="00154950" w:rsidRDefault="0018444D" w:rsidP="00154950">
      <w:pPr>
        <w:pStyle w:val="1"/>
        <w:jc w:val="center"/>
        <w:rPr>
          <w:color w:val="auto"/>
        </w:rPr>
      </w:pPr>
      <w:bookmarkStart w:id="3" w:name="_Toc527892087"/>
      <w:r w:rsidRPr="00154950">
        <w:rPr>
          <w:color w:val="auto"/>
        </w:rPr>
        <w:t>Символика боевых наград как отражение событий</w:t>
      </w:r>
      <w:bookmarkEnd w:id="3"/>
    </w:p>
    <w:p w:rsidR="00197EE5" w:rsidRPr="00670E59" w:rsidRDefault="00197EE5"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 xml:space="preserve">В годы великой Отечественной войны были различные виды поощрения для личного состава боевых подразделений: ордена и медали, краткосрочный отпуск в тыл, боевые звания. Оказывается, в годы войны в качестве наград вручались и Почетные грамоты, объявлялись письменные благодарности. Воронин Иван Васильевич неоднократно удостаивался таких наград: </w:t>
      </w:r>
      <w:r w:rsidR="00E37507" w:rsidRPr="00670E59">
        <w:rPr>
          <w:rFonts w:ascii="Times New Roman" w:hAnsi="Times New Roman" w:cs="Times New Roman"/>
          <w:sz w:val="24"/>
          <w:szCs w:val="24"/>
        </w:rPr>
        <w:t xml:space="preserve">апрель 1945 г. </w:t>
      </w:r>
      <w:r w:rsidR="00AB409F" w:rsidRPr="00670E59">
        <w:rPr>
          <w:rFonts w:ascii="Times New Roman" w:hAnsi="Times New Roman" w:cs="Times New Roman"/>
          <w:sz w:val="24"/>
          <w:szCs w:val="24"/>
        </w:rPr>
        <w:t xml:space="preserve">Благодарность за наступление на Берлин, </w:t>
      </w:r>
      <w:r w:rsidR="00E37507" w:rsidRPr="00670E59">
        <w:rPr>
          <w:rFonts w:ascii="Times New Roman" w:hAnsi="Times New Roman" w:cs="Times New Roman"/>
          <w:sz w:val="24"/>
          <w:szCs w:val="24"/>
        </w:rPr>
        <w:t xml:space="preserve">апрель 1945 г. Грамота за грамотное выполнение боевых действий, май 1945 г. Благодарность за взятие Берлина, </w:t>
      </w:r>
      <w:r w:rsidR="008F56F1" w:rsidRPr="00670E59">
        <w:rPr>
          <w:rFonts w:ascii="Times New Roman" w:hAnsi="Times New Roman" w:cs="Times New Roman"/>
          <w:sz w:val="24"/>
          <w:szCs w:val="24"/>
        </w:rPr>
        <w:t xml:space="preserve">июль 1945 решением </w:t>
      </w:r>
      <w:r w:rsidR="008F56F1" w:rsidRPr="00670E59">
        <w:rPr>
          <w:rFonts w:ascii="Times New Roman" w:hAnsi="Times New Roman" w:cs="Times New Roman"/>
          <w:sz w:val="24"/>
          <w:szCs w:val="24"/>
          <w:lang w:val="en-US"/>
        </w:rPr>
        <w:t>XII</w:t>
      </w:r>
      <w:r w:rsidR="008F56F1" w:rsidRPr="00670E59">
        <w:rPr>
          <w:rFonts w:ascii="Times New Roman" w:hAnsi="Times New Roman" w:cs="Times New Roman"/>
          <w:sz w:val="24"/>
          <w:szCs w:val="24"/>
        </w:rPr>
        <w:t xml:space="preserve"> сессии Верховного Совета союзной ССР объявлена Благодарность за боевой путь</w:t>
      </w:r>
      <w:r w:rsidR="008F56F1" w:rsidRPr="00670E59">
        <w:rPr>
          <w:rStyle w:val="aa"/>
          <w:rFonts w:ascii="Times New Roman" w:hAnsi="Times New Roman" w:cs="Times New Roman"/>
          <w:sz w:val="24"/>
          <w:szCs w:val="24"/>
        </w:rPr>
        <w:footnoteReference w:id="18"/>
      </w:r>
      <w:r w:rsidR="007D1B43" w:rsidRPr="00670E59">
        <w:rPr>
          <w:rFonts w:ascii="Times New Roman" w:hAnsi="Times New Roman" w:cs="Times New Roman"/>
          <w:sz w:val="24"/>
          <w:szCs w:val="24"/>
        </w:rPr>
        <w:t xml:space="preserve">.  Из данного же документа мы можем узнать, что в это же время моего прадеда демобилизовали  из рядом вооруженных сил СССР. </w:t>
      </w:r>
      <w:r w:rsidR="008F56F1" w:rsidRPr="00670E59">
        <w:rPr>
          <w:rFonts w:ascii="Times New Roman" w:hAnsi="Times New Roman" w:cs="Times New Roman"/>
          <w:sz w:val="24"/>
          <w:szCs w:val="24"/>
        </w:rPr>
        <w:t xml:space="preserve"> </w:t>
      </w:r>
      <w:r w:rsidR="007D1B43" w:rsidRPr="00670E59">
        <w:rPr>
          <w:rFonts w:ascii="Times New Roman" w:hAnsi="Times New Roman" w:cs="Times New Roman"/>
          <w:sz w:val="24"/>
          <w:szCs w:val="24"/>
        </w:rPr>
        <w:t>Иван Васильевич вернулся домой</w:t>
      </w:r>
      <w:r w:rsidR="00036B00" w:rsidRPr="00670E59">
        <w:rPr>
          <w:rStyle w:val="aa"/>
          <w:rFonts w:ascii="Times New Roman" w:hAnsi="Times New Roman" w:cs="Times New Roman"/>
          <w:sz w:val="24"/>
          <w:szCs w:val="24"/>
        </w:rPr>
        <w:footnoteReference w:id="19"/>
      </w:r>
      <w:r w:rsidR="007D1B43" w:rsidRPr="00670E59">
        <w:rPr>
          <w:rFonts w:ascii="Times New Roman" w:hAnsi="Times New Roman" w:cs="Times New Roman"/>
          <w:sz w:val="24"/>
          <w:szCs w:val="24"/>
        </w:rPr>
        <w:t>.</w:t>
      </w:r>
    </w:p>
    <w:p w:rsidR="007C46E4" w:rsidRPr="00670E59" w:rsidRDefault="007C46E4"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Изучая эти документы я задалась вопросом, а почему использовались именно такие символы, такое оформление. Ведь не могли же в эскизе для боевых наград использовать случайный набор элементов.</w:t>
      </w:r>
    </w:p>
    <w:p w:rsidR="007C46E4" w:rsidRPr="00670E59" w:rsidRDefault="007C46E4" w:rsidP="00670E59">
      <w:pPr>
        <w:spacing w:after="0"/>
        <w:ind w:firstLine="708"/>
        <w:jc w:val="both"/>
        <w:rPr>
          <w:rFonts w:ascii="Times New Roman" w:hAnsi="Times New Roman" w:cs="Times New Roman"/>
          <w:sz w:val="24"/>
          <w:szCs w:val="24"/>
        </w:rPr>
      </w:pPr>
      <w:r w:rsidRPr="00670E59">
        <w:rPr>
          <w:rFonts w:ascii="Times New Roman" w:hAnsi="Times New Roman" w:cs="Times New Roman"/>
          <w:color w:val="000000"/>
          <w:sz w:val="24"/>
          <w:szCs w:val="24"/>
          <w:shd w:val="clear" w:color="auto" w:fill="FFFFFF"/>
        </w:rPr>
        <w:t>Наградная символика несёт в себе информацию, которая в прямой или аллегорической форме выражает содержание конкретных исторических событий и государственной идеологии, а также отражает социальное состояние общества. Эмблемы и символы, применяемые при разработке сюжетных композиций наградных знаков, непосредственно зависят от государственного и общественного строя, существующего в стране на определенном этапе её развития. В ряду наград Российской империи, Советского Союза и Российской Федерации эта зависимость выражена непосредственно в форме наградных знаков, выполненных в виде креста или звезды, несших, как правило, основную символическую нагрузку.</w:t>
      </w:r>
    </w:p>
    <w:p w:rsidR="007C46E4" w:rsidRPr="00670E59" w:rsidRDefault="007C46E4"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Изучая награды прадеда Воронина Ивана Васильевича, я увидела, что существовали в годы войны не только звания, ордена и медали, но и Благодарности и Грамоты. Проведенный системный анализ позволил выделить ряд изображений, которые присутствуют на наградах. Так, если речь идет о грамотах и благодарностях, то на них изображали Сталина И.В.</w:t>
      </w:r>
      <w:r w:rsidR="00377BF6">
        <w:rPr>
          <w:rFonts w:ascii="Times New Roman" w:hAnsi="Times New Roman" w:cs="Times New Roman"/>
          <w:sz w:val="24"/>
          <w:szCs w:val="24"/>
        </w:rPr>
        <w:t xml:space="preserve"> -</w:t>
      </w:r>
      <w:r w:rsidRPr="00670E59">
        <w:rPr>
          <w:rFonts w:ascii="Times New Roman" w:hAnsi="Times New Roman" w:cs="Times New Roman"/>
          <w:sz w:val="24"/>
          <w:szCs w:val="24"/>
        </w:rPr>
        <w:t xml:space="preserve"> верховного главнокомандующего, что в годы войны было вполне закономерно. Изображение Сталина И.В.  присутствует и на медалях времен войны</w:t>
      </w:r>
      <w:r w:rsidRPr="00670E59">
        <w:rPr>
          <w:rStyle w:val="aa"/>
          <w:rFonts w:ascii="Times New Roman" w:hAnsi="Times New Roman" w:cs="Times New Roman"/>
          <w:sz w:val="24"/>
          <w:szCs w:val="24"/>
        </w:rPr>
        <w:footnoteReference w:id="20"/>
      </w:r>
      <w:r w:rsidRPr="00670E59">
        <w:rPr>
          <w:rFonts w:ascii="Times New Roman" w:hAnsi="Times New Roman" w:cs="Times New Roman"/>
          <w:sz w:val="24"/>
          <w:szCs w:val="24"/>
        </w:rPr>
        <w:t>. Также не только на наградах такого рода, но и на орденах и медалях присутствуют надписи:</w:t>
      </w:r>
    </w:p>
    <w:p w:rsidR="007C46E4" w:rsidRPr="00670E59" w:rsidRDefault="007C46E4" w:rsidP="00670E59">
      <w:pPr>
        <w:spacing w:after="0"/>
        <w:ind w:firstLine="709"/>
        <w:jc w:val="both"/>
        <w:rPr>
          <w:rFonts w:ascii="Times New Roman" w:hAnsi="Times New Roman" w:cs="Times New Roman"/>
          <w:sz w:val="24"/>
          <w:szCs w:val="24"/>
        </w:rPr>
      </w:pPr>
      <w:r w:rsidRPr="00670E59">
        <w:rPr>
          <w:rFonts w:ascii="Times New Roman" w:hAnsi="Times New Roman" w:cs="Times New Roman"/>
          <w:sz w:val="24"/>
          <w:szCs w:val="24"/>
        </w:rPr>
        <w:t>«За нашу советскую Родину!»</w:t>
      </w:r>
    </w:p>
    <w:p w:rsidR="007C46E4" w:rsidRPr="00670E59" w:rsidRDefault="007C46E4" w:rsidP="00670E59">
      <w:pPr>
        <w:spacing w:after="0"/>
        <w:ind w:firstLine="709"/>
        <w:jc w:val="both"/>
        <w:rPr>
          <w:rFonts w:ascii="Times New Roman" w:hAnsi="Times New Roman" w:cs="Times New Roman"/>
          <w:sz w:val="24"/>
          <w:szCs w:val="24"/>
        </w:rPr>
      </w:pPr>
      <w:r w:rsidRPr="00670E59">
        <w:rPr>
          <w:rFonts w:ascii="Times New Roman" w:hAnsi="Times New Roman" w:cs="Times New Roman"/>
          <w:sz w:val="24"/>
          <w:szCs w:val="24"/>
        </w:rPr>
        <w:t>«Пролетарии всех стран, соединяйтесь!»</w:t>
      </w:r>
      <w:r w:rsidRPr="00670E59">
        <w:rPr>
          <w:rStyle w:val="aa"/>
          <w:rFonts w:ascii="Times New Roman" w:hAnsi="Times New Roman" w:cs="Times New Roman"/>
          <w:sz w:val="24"/>
          <w:szCs w:val="24"/>
        </w:rPr>
        <w:footnoteReference w:id="21"/>
      </w:r>
    </w:p>
    <w:p w:rsidR="007C46E4" w:rsidRPr="00670E59" w:rsidRDefault="007C46E4" w:rsidP="00670E59">
      <w:pPr>
        <w:spacing w:after="0"/>
        <w:ind w:firstLine="709"/>
        <w:jc w:val="both"/>
        <w:rPr>
          <w:rFonts w:ascii="Times New Roman" w:hAnsi="Times New Roman" w:cs="Times New Roman"/>
          <w:sz w:val="24"/>
          <w:szCs w:val="24"/>
        </w:rPr>
      </w:pPr>
      <w:r w:rsidRPr="00670E59">
        <w:rPr>
          <w:rFonts w:ascii="Times New Roman" w:hAnsi="Times New Roman" w:cs="Times New Roman"/>
          <w:sz w:val="24"/>
          <w:szCs w:val="24"/>
        </w:rPr>
        <w:t>Отечественная война</w:t>
      </w:r>
    </w:p>
    <w:p w:rsidR="007C46E4" w:rsidRPr="00670E59" w:rsidRDefault="007C46E4" w:rsidP="00670E59">
      <w:pPr>
        <w:spacing w:after="0"/>
        <w:ind w:firstLine="709"/>
        <w:jc w:val="both"/>
        <w:rPr>
          <w:rFonts w:ascii="Times New Roman" w:hAnsi="Times New Roman" w:cs="Times New Roman"/>
          <w:sz w:val="24"/>
          <w:szCs w:val="24"/>
        </w:rPr>
      </w:pPr>
      <w:r w:rsidRPr="00670E59">
        <w:rPr>
          <w:rFonts w:ascii="Times New Roman" w:hAnsi="Times New Roman" w:cs="Times New Roman"/>
          <w:sz w:val="24"/>
          <w:szCs w:val="24"/>
        </w:rPr>
        <w:t>«Мы в битвах решали судьбу поколений. Мы к славе Отчизну свою поведем!»</w:t>
      </w:r>
      <w:r w:rsidRPr="00670E59">
        <w:rPr>
          <w:rStyle w:val="aa"/>
          <w:rFonts w:ascii="Times New Roman" w:hAnsi="Times New Roman" w:cs="Times New Roman"/>
          <w:sz w:val="24"/>
          <w:szCs w:val="24"/>
        </w:rPr>
        <w:footnoteReference w:id="22"/>
      </w:r>
    </w:p>
    <w:p w:rsidR="007C46E4" w:rsidRPr="00670E59" w:rsidRDefault="007C46E4" w:rsidP="00670E59">
      <w:pPr>
        <w:spacing w:after="0"/>
        <w:ind w:firstLine="709"/>
        <w:jc w:val="both"/>
        <w:rPr>
          <w:rFonts w:ascii="Times New Roman" w:hAnsi="Times New Roman" w:cs="Times New Roman"/>
          <w:sz w:val="24"/>
          <w:szCs w:val="24"/>
        </w:rPr>
      </w:pPr>
      <w:r w:rsidRPr="00670E59">
        <w:rPr>
          <w:rFonts w:ascii="Times New Roman" w:hAnsi="Times New Roman" w:cs="Times New Roman"/>
          <w:sz w:val="24"/>
          <w:szCs w:val="24"/>
        </w:rPr>
        <w:t>За взятие Берлина</w:t>
      </w:r>
    </w:p>
    <w:p w:rsidR="007C46E4" w:rsidRPr="00670E59" w:rsidRDefault="007C46E4" w:rsidP="00670E59">
      <w:pPr>
        <w:spacing w:after="0"/>
        <w:ind w:firstLine="709"/>
        <w:jc w:val="both"/>
        <w:rPr>
          <w:rFonts w:ascii="Times New Roman" w:hAnsi="Times New Roman" w:cs="Times New Roman"/>
          <w:sz w:val="24"/>
          <w:szCs w:val="24"/>
        </w:rPr>
      </w:pPr>
      <w:r w:rsidRPr="00670E59">
        <w:rPr>
          <w:rFonts w:ascii="Times New Roman" w:hAnsi="Times New Roman" w:cs="Times New Roman"/>
          <w:sz w:val="24"/>
          <w:szCs w:val="24"/>
        </w:rPr>
        <w:t>За победу над Германией</w:t>
      </w:r>
    </w:p>
    <w:p w:rsidR="007C46E4" w:rsidRPr="00670E59" w:rsidRDefault="007C46E4" w:rsidP="00670E59">
      <w:pPr>
        <w:spacing w:after="0"/>
        <w:ind w:firstLine="709"/>
        <w:jc w:val="both"/>
        <w:rPr>
          <w:rFonts w:ascii="Times New Roman" w:hAnsi="Times New Roman" w:cs="Times New Roman"/>
          <w:sz w:val="24"/>
          <w:szCs w:val="24"/>
        </w:rPr>
      </w:pPr>
      <w:r w:rsidRPr="00670E59">
        <w:rPr>
          <w:rFonts w:ascii="Times New Roman" w:hAnsi="Times New Roman" w:cs="Times New Roman"/>
          <w:sz w:val="24"/>
          <w:szCs w:val="24"/>
        </w:rPr>
        <w:t>«Наше дело правое, мы победи</w:t>
      </w:r>
      <w:r w:rsidRPr="00670E59">
        <w:rPr>
          <w:rFonts w:ascii="Times New Roman" w:hAnsi="Times New Roman" w:cs="Times New Roman"/>
          <w:b/>
          <w:sz w:val="24"/>
          <w:szCs w:val="24"/>
        </w:rPr>
        <w:t>ЛИ</w:t>
      </w:r>
      <w:r w:rsidRPr="00670E59">
        <w:rPr>
          <w:rFonts w:ascii="Times New Roman" w:hAnsi="Times New Roman" w:cs="Times New Roman"/>
          <w:sz w:val="24"/>
          <w:szCs w:val="24"/>
        </w:rPr>
        <w:t>»!</w:t>
      </w:r>
      <w:r w:rsidRPr="00670E59">
        <w:rPr>
          <w:rStyle w:val="aa"/>
          <w:rFonts w:ascii="Times New Roman" w:hAnsi="Times New Roman" w:cs="Times New Roman"/>
          <w:sz w:val="24"/>
          <w:szCs w:val="24"/>
        </w:rPr>
        <w:footnoteReference w:id="23"/>
      </w:r>
    </w:p>
    <w:p w:rsidR="007C46E4" w:rsidRPr="00670E59" w:rsidRDefault="007C46E4" w:rsidP="00670E59">
      <w:pPr>
        <w:spacing w:after="0"/>
        <w:ind w:firstLine="709"/>
        <w:jc w:val="both"/>
        <w:rPr>
          <w:rFonts w:ascii="Times New Roman" w:hAnsi="Times New Roman" w:cs="Times New Roman"/>
          <w:sz w:val="24"/>
          <w:szCs w:val="24"/>
        </w:rPr>
      </w:pPr>
      <w:r w:rsidRPr="00670E59">
        <w:rPr>
          <w:rFonts w:ascii="Times New Roman" w:hAnsi="Times New Roman" w:cs="Times New Roman"/>
          <w:sz w:val="24"/>
          <w:szCs w:val="24"/>
        </w:rPr>
        <w:t>И вот тут, прежде чем продолжать дальнейший анализ, необходимо сделать отступление. Не случайно был выделен последний слог. Если вспомнить фразу, которая прозвучала 22 июня 1941 года в день начала Великой Отечественной войны и посмотреть на надпись на медали «За победу над Германией», то можно сказать – это ответ, заключительная точка. Все войну правительство обращалось к народу с этим призывом, постоянно напоминая о нашей великой миссии и Мы – победили! И вполне закономерным выглядит эта надпись на медали «За доблестный труд в Великой Отечественной войне 1941-1945 годов», поскольку Победа ковалась на двух фронтах: боевом и трудовом.</w:t>
      </w:r>
    </w:p>
    <w:p w:rsidR="007C46E4" w:rsidRPr="00670E59" w:rsidRDefault="00377BF6" w:rsidP="00670E59">
      <w:pPr>
        <w:spacing w:after="0"/>
        <w:ind w:firstLine="709"/>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87936" behindDoc="0" locked="0" layoutInCell="1" allowOverlap="1">
            <wp:simplePos x="0" y="0"/>
            <wp:positionH relativeFrom="margin">
              <wp:posOffset>3443605</wp:posOffset>
            </wp:positionH>
            <wp:positionV relativeFrom="margin">
              <wp:posOffset>1607185</wp:posOffset>
            </wp:positionV>
            <wp:extent cx="2937510" cy="1033145"/>
            <wp:effectExtent l="19050" t="0" r="0" b="0"/>
            <wp:wrapSquare wrapText="bothSides"/>
            <wp:docPr id="9" name="Рисунок 4" descr="C:\Users\Пользователь\AppData\Local\Microsoft\Windows\Temporary Internet Files\Content.Word\письмо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AppData\Local\Microsoft\Windows\Temporary Internet Files\Content.Word\письмо0010.jpg"/>
                    <pic:cNvPicPr>
                      <a:picLocks noChangeAspect="1" noChangeArrowheads="1"/>
                    </pic:cNvPicPr>
                  </pic:nvPicPr>
                  <pic:blipFill>
                    <a:blip r:embed="rId21" cstate="print"/>
                    <a:srcRect/>
                    <a:stretch>
                      <a:fillRect/>
                    </a:stretch>
                  </pic:blipFill>
                  <pic:spPr bwMode="auto">
                    <a:xfrm>
                      <a:off x="0" y="0"/>
                      <a:ext cx="2937510" cy="1033145"/>
                    </a:xfrm>
                    <a:prstGeom prst="rect">
                      <a:avLst/>
                    </a:prstGeom>
                    <a:noFill/>
                    <a:ln w="9525">
                      <a:noFill/>
                      <a:miter lim="800000"/>
                      <a:headEnd/>
                      <a:tailEnd/>
                    </a:ln>
                  </pic:spPr>
                </pic:pic>
              </a:graphicData>
            </a:graphic>
          </wp:anchor>
        </w:drawing>
      </w:r>
      <w:r w:rsidR="007C46E4" w:rsidRPr="00670E59">
        <w:rPr>
          <w:rFonts w:ascii="Times New Roman" w:hAnsi="Times New Roman" w:cs="Times New Roman"/>
          <w:sz w:val="24"/>
          <w:szCs w:val="24"/>
        </w:rPr>
        <w:t>Среди изображений можно увидеть:</w:t>
      </w:r>
    </w:p>
    <w:p w:rsidR="007C46E4" w:rsidRPr="00670E59" w:rsidRDefault="007C46E4" w:rsidP="00670E59">
      <w:pPr>
        <w:pStyle w:val="ad"/>
        <w:numPr>
          <w:ilvl w:val="0"/>
          <w:numId w:val="5"/>
        </w:numPr>
        <w:spacing w:after="0"/>
        <w:jc w:val="both"/>
        <w:rPr>
          <w:rFonts w:ascii="Times New Roman" w:hAnsi="Times New Roman" w:cs="Times New Roman"/>
          <w:sz w:val="24"/>
          <w:szCs w:val="24"/>
        </w:rPr>
      </w:pPr>
      <w:r w:rsidRPr="00670E59">
        <w:rPr>
          <w:rFonts w:ascii="Times New Roman" w:hAnsi="Times New Roman" w:cs="Times New Roman"/>
          <w:sz w:val="24"/>
          <w:szCs w:val="24"/>
        </w:rPr>
        <w:t>Красное знамя</w:t>
      </w:r>
    </w:p>
    <w:p w:rsidR="007C46E4" w:rsidRPr="00670E59" w:rsidRDefault="007C46E4" w:rsidP="00670E59">
      <w:pPr>
        <w:pStyle w:val="ad"/>
        <w:numPr>
          <w:ilvl w:val="0"/>
          <w:numId w:val="5"/>
        </w:numPr>
        <w:spacing w:after="0"/>
        <w:jc w:val="both"/>
        <w:rPr>
          <w:rFonts w:ascii="Times New Roman" w:hAnsi="Times New Roman" w:cs="Times New Roman"/>
          <w:sz w:val="24"/>
          <w:szCs w:val="24"/>
        </w:rPr>
      </w:pPr>
      <w:r w:rsidRPr="00670E59">
        <w:rPr>
          <w:rFonts w:ascii="Times New Roman" w:hAnsi="Times New Roman" w:cs="Times New Roman"/>
          <w:sz w:val="24"/>
          <w:szCs w:val="24"/>
        </w:rPr>
        <w:t>Серп и молот, в том числе на щите</w:t>
      </w:r>
      <w:r w:rsidR="00377BF6">
        <w:rPr>
          <w:rStyle w:val="aa"/>
          <w:rFonts w:ascii="Times New Roman" w:hAnsi="Times New Roman" w:cs="Times New Roman"/>
          <w:sz w:val="24"/>
          <w:szCs w:val="24"/>
        </w:rPr>
        <w:footnoteReference w:id="24"/>
      </w:r>
    </w:p>
    <w:p w:rsidR="007C46E4" w:rsidRPr="00670E59" w:rsidRDefault="007C46E4" w:rsidP="00670E59">
      <w:pPr>
        <w:pStyle w:val="ad"/>
        <w:numPr>
          <w:ilvl w:val="0"/>
          <w:numId w:val="5"/>
        </w:numPr>
        <w:spacing w:after="0"/>
        <w:jc w:val="both"/>
        <w:rPr>
          <w:rFonts w:ascii="Times New Roman" w:hAnsi="Times New Roman" w:cs="Times New Roman"/>
          <w:sz w:val="24"/>
          <w:szCs w:val="24"/>
        </w:rPr>
      </w:pPr>
      <w:r w:rsidRPr="00670E59">
        <w:rPr>
          <w:rFonts w:ascii="Times New Roman" w:hAnsi="Times New Roman" w:cs="Times New Roman"/>
          <w:sz w:val="24"/>
          <w:szCs w:val="24"/>
        </w:rPr>
        <w:t>Скрещенные саблю и винтовку</w:t>
      </w:r>
    </w:p>
    <w:p w:rsidR="007C46E4" w:rsidRPr="00670E59" w:rsidRDefault="007C46E4" w:rsidP="00670E59">
      <w:pPr>
        <w:pStyle w:val="ad"/>
        <w:numPr>
          <w:ilvl w:val="0"/>
          <w:numId w:val="5"/>
        </w:numPr>
        <w:spacing w:after="0"/>
        <w:jc w:val="both"/>
        <w:rPr>
          <w:rFonts w:ascii="Times New Roman" w:hAnsi="Times New Roman" w:cs="Times New Roman"/>
          <w:sz w:val="24"/>
          <w:szCs w:val="24"/>
        </w:rPr>
      </w:pPr>
      <w:r w:rsidRPr="00670E59">
        <w:rPr>
          <w:rFonts w:ascii="Times New Roman" w:hAnsi="Times New Roman" w:cs="Times New Roman"/>
          <w:sz w:val="24"/>
          <w:szCs w:val="24"/>
        </w:rPr>
        <w:t>Спасскую башню и стены Кремля</w:t>
      </w:r>
    </w:p>
    <w:p w:rsidR="007C46E4" w:rsidRPr="00670E59" w:rsidRDefault="007C46E4" w:rsidP="00670E59">
      <w:pPr>
        <w:pStyle w:val="ad"/>
        <w:numPr>
          <w:ilvl w:val="0"/>
          <w:numId w:val="5"/>
        </w:numPr>
        <w:spacing w:after="0"/>
        <w:jc w:val="both"/>
        <w:rPr>
          <w:rFonts w:ascii="Times New Roman" w:hAnsi="Times New Roman" w:cs="Times New Roman"/>
          <w:sz w:val="24"/>
          <w:szCs w:val="24"/>
        </w:rPr>
      </w:pPr>
      <w:r w:rsidRPr="00670E59">
        <w:rPr>
          <w:rFonts w:ascii="Times New Roman" w:hAnsi="Times New Roman" w:cs="Times New Roman"/>
          <w:sz w:val="24"/>
          <w:szCs w:val="24"/>
        </w:rPr>
        <w:t>Красную звезду</w:t>
      </w:r>
    </w:p>
    <w:p w:rsidR="007C46E4" w:rsidRPr="00670E59" w:rsidRDefault="007C46E4" w:rsidP="00670E59">
      <w:pPr>
        <w:pStyle w:val="ad"/>
        <w:numPr>
          <w:ilvl w:val="0"/>
          <w:numId w:val="5"/>
        </w:numPr>
        <w:spacing w:after="0"/>
        <w:jc w:val="both"/>
        <w:rPr>
          <w:rFonts w:ascii="Times New Roman" w:hAnsi="Times New Roman" w:cs="Times New Roman"/>
          <w:sz w:val="24"/>
          <w:szCs w:val="24"/>
        </w:rPr>
      </w:pPr>
      <w:r w:rsidRPr="00670E59">
        <w:rPr>
          <w:rFonts w:ascii="Times New Roman" w:hAnsi="Times New Roman" w:cs="Times New Roman"/>
          <w:sz w:val="24"/>
          <w:szCs w:val="24"/>
        </w:rPr>
        <w:t>Фигуру красноармейца.</w:t>
      </w:r>
    </w:p>
    <w:p w:rsidR="007C46E4" w:rsidRPr="00670E59" w:rsidRDefault="007C46E4"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Следующую группу изображений можно увидеть на грамотах и благодарностях. Здесь использовались:</w:t>
      </w:r>
    </w:p>
    <w:p w:rsidR="007C46E4" w:rsidRPr="00670E59" w:rsidRDefault="007C46E4" w:rsidP="00670E59">
      <w:pPr>
        <w:pStyle w:val="ad"/>
        <w:numPr>
          <w:ilvl w:val="0"/>
          <w:numId w:val="6"/>
        </w:numPr>
        <w:spacing w:after="0"/>
        <w:jc w:val="both"/>
        <w:rPr>
          <w:rFonts w:ascii="Times New Roman" w:hAnsi="Times New Roman" w:cs="Times New Roman"/>
          <w:sz w:val="24"/>
          <w:szCs w:val="24"/>
        </w:rPr>
      </w:pPr>
      <w:r w:rsidRPr="00670E59">
        <w:rPr>
          <w:rFonts w:ascii="Times New Roman" w:hAnsi="Times New Roman" w:cs="Times New Roman"/>
          <w:sz w:val="24"/>
          <w:szCs w:val="24"/>
        </w:rPr>
        <w:t>Лавровые и дубовые ветви.</w:t>
      </w:r>
    </w:p>
    <w:p w:rsidR="007C46E4" w:rsidRPr="00670E59" w:rsidRDefault="007C46E4" w:rsidP="00670E59">
      <w:pPr>
        <w:pStyle w:val="ad"/>
        <w:numPr>
          <w:ilvl w:val="0"/>
          <w:numId w:val="6"/>
        </w:numPr>
        <w:spacing w:after="0"/>
        <w:jc w:val="both"/>
        <w:rPr>
          <w:rFonts w:ascii="Times New Roman" w:hAnsi="Times New Roman" w:cs="Times New Roman"/>
          <w:sz w:val="24"/>
          <w:szCs w:val="24"/>
        </w:rPr>
      </w:pPr>
      <w:r w:rsidRPr="00670E59">
        <w:rPr>
          <w:rFonts w:ascii="Times New Roman" w:hAnsi="Times New Roman" w:cs="Times New Roman"/>
          <w:sz w:val="24"/>
          <w:szCs w:val="24"/>
        </w:rPr>
        <w:t>Гвардейские ленты.</w:t>
      </w:r>
    </w:p>
    <w:p w:rsidR="007C46E4" w:rsidRPr="00670E59" w:rsidRDefault="007C46E4" w:rsidP="00670E59">
      <w:pPr>
        <w:pStyle w:val="ad"/>
        <w:numPr>
          <w:ilvl w:val="0"/>
          <w:numId w:val="6"/>
        </w:numPr>
        <w:spacing w:after="0"/>
        <w:jc w:val="both"/>
        <w:rPr>
          <w:rFonts w:ascii="Times New Roman" w:hAnsi="Times New Roman" w:cs="Times New Roman"/>
          <w:sz w:val="24"/>
          <w:szCs w:val="24"/>
        </w:rPr>
      </w:pPr>
      <w:r w:rsidRPr="00670E59">
        <w:rPr>
          <w:rFonts w:ascii="Times New Roman" w:hAnsi="Times New Roman" w:cs="Times New Roman"/>
          <w:sz w:val="24"/>
          <w:szCs w:val="24"/>
        </w:rPr>
        <w:t>Сюжетные композиции</w:t>
      </w:r>
    </w:p>
    <w:p w:rsidR="007C46E4" w:rsidRPr="00670E59" w:rsidRDefault="007C46E4" w:rsidP="00670E59">
      <w:pPr>
        <w:pStyle w:val="ad"/>
        <w:numPr>
          <w:ilvl w:val="0"/>
          <w:numId w:val="6"/>
        </w:numPr>
        <w:spacing w:after="0"/>
        <w:jc w:val="both"/>
        <w:rPr>
          <w:rFonts w:ascii="Times New Roman" w:hAnsi="Times New Roman" w:cs="Times New Roman"/>
          <w:sz w:val="24"/>
          <w:szCs w:val="24"/>
        </w:rPr>
      </w:pPr>
      <w:r w:rsidRPr="00670E59">
        <w:rPr>
          <w:rFonts w:ascii="Times New Roman" w:hAnsi="Times New Roman" w:cs="Times New Roman"/>
          <w:sz w:val="24"/>
          <w:szCs w:val="24"/>
        </w:rPr>
        <w:t>И указанная выше символика (звезды, флаги, портрет И.В. Сталина, серп и молот, оружие).</w:t>
      </w:r>
    </w:p>
    <w:p w:rsidR="007C46E4" w:rsidRPr="00670E59" w:rsidRDefault="007C46E4"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Систематический анализ позволяет сгруппировать символы следующим образом:</w:t>
      </w:r>
    </w:p>
    <w:p w:rsidR="007C46E4" w:rsidRPr="00670E59" w:rsidRDefault="007C46E4" w:rsidP="00670E59">
      <w:pPr>
        <w:pStyle w:val="ad"/>
        <w:numPr>
          <w:ilvl w:val="0"/>
          <w:numId w:val="7"/>
        </w:numPr>
        <w:spacing w:after="0"/>
        <w:jc w:val="both"/>
        <w:rPr>
          <w:rFonts w:ascii="Times New Roman" w:hAnsi="Times New Roman" w:cs="Times New Roman"/>
          <w:sz w:val="24"/>
          <w:szCs w:val="24"/>
        </w:rPr>
      </w:pPr>
      <w:r w:rsidRPr="00670E59">
        <w:rPr>
          <w:rFonts w:ascii="Times New Roman" w:hAnsi="Times New Roman" w:cs="Times New Roman"/>
          <w:sz w:val="24"/>
          <w:szCs w:val="24"/>
        </w:rPr>
        <w:t>Государственная символика (флаг, серп и молот, красная звезда)</w:t>
      </w:r>
    </w:p>
    <w:p w:rsidR="007C46E4" w:rsidRPr="00670E59" w:rsidRDefault="007C46E4" w:rsidP="00670E59">
      <w:pPr>
        <w:pStyle w:val="ad"/>
        <w:numPr>
          <w:ilvl w:val="0"/>
          <w:numId w:val="7"/>
        </w:numPr>
        <w:spacing w:after="0"/>
        <w:jc w:val="both"/>
        <w:rPr>
          <w:rFonts w:ascii="Times New Roman" w:hAnsi="Times New Roman" w:cs="Times New Roman"/>
          <w:sz w:val="24"/>
          <w:szCs w:val="24"/>
        </w:rPr>
      </w:pPr>
      <w:r w:rsidRPr="00670E59">
        <w:rPr>
          <w:rFonts w:ascii="Times New Roman" w:hAnsi="Times New Roman" w:cs="Times New Roman"/>
          <w:sz w:val="24"/>
          <w:szCs w:val="24"/>
        </w:rPr>
        <w:t>Геральдические символические изображения (лавр, дуб, ленты)</w:t>
      </w:r>
    </w:p>
    <w:p w:rsidR="007C46E4" w:rsidRPr="00670E59" w:rsidRDefault="007C46E4" w:rsidP="00670E59">
      <w:pPr>
        <w:pStyle w:val="ad"/>
        <w:numPr>
          <w:ilvl w:val="0"/>
          <w:numId w:val="7"/>
        </w:numPr>
        <w:spacing w:after="0"/>
        <w:jc w:val="both"/>
        <w:rPr>
          <w:rFonts w:ascii="Times New Roman" w:hAnsi="Times New Roman" w:cs="Times New Roman"/>
          <w:sz w:val="24"/>
          <w:szCs w:val="24"/>
        </w:rPr>
      </w:pPr>
      <w:r w:rsidRPr="00670E59">
        <w:rPr>
          <w:rFonts w:ascii="Times New Roman" w:hAnsi="Times New Roman" w:cs="Times New Roman"/>
          <w:sz w:val="24"/>
          <w:szCs w:val="24"/>
        </w:rPr>
        <w:t>Художественные изображения (портреты, сюжеты)</w:t>
      </w:r>
    </w:p>
    <w:p w:rsidR="00377BF6" w:rsidRDefault="00377BF6" w:rsidP="00670E59">
      <w:pPr>
        <w:spacing w:after="0"/>
        <w:jc w:val="both"/>
        <w:rPr>
          <w:rFonts w:ascii="Times New Roman" w:hAnsi="Times New Roman" w:cs="Times New Roman"/>
          <w:sz w:val="24"/>
          <w:szCs w:val="24"/>
        </w:rPr>
      </w:pPr>
      <w:r>
        <w:rPr>
          <w:rFonts w:ascii="Times New Roman" w:hAnsi="Times New Roman" w:cs="Times New Roman"/>
          <w:noProof/>
          <w:sz w:val="24"/>
          <w:szCs w:val="24"/>
          <w:vertAlign w:val="superscript"/>
        </w:rPr>
        <w:drawing>
          <wp:anchor distT="0" distB="0" distL="114300" distR="114300" simplePos="0" relativeHeight="251694080" behindDoc="0" locked="0" layoutInCell="1" allowOverlap="1">
            <wp:simplePos x="0" y="0"/>
            <wp:positionH relativeFrom="margin">
              <wp:posOffset>22860</wp:posOffset>
            </wp:positionH>
            <wp:positionV relativeFrom="margin">
              <wp:posOffset>5252720</wp:posOffset>
            </wp:positionV>
            <wp:extent cx="2557780" cy="1044575"/>
            <wp:effectExtent l="19050" t="0" r="0" b="0"/>
            <wp:wrapSquare wrapText="bothSides"/>
            <wp:docPr id="7" name="Рисунок 1" descr="C:\Users\Пользователь\AppData\Local\Microsoft\Windows\Temporary Internet Files\Content.Word\письмо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AppData\Local\Microsoft\Windows\Temporary Internet Files\Content.Word\письмо0006.jpg"/>
                    <pic:cNvPicPr>
                      <a:picLocks noChangeAspect="1" noChangeArrowheads="1"/>
                    </pic:cNvPicPr>
                  </pic:nvPicPr>
                  <pic:blipFill>
                    <a:blip r:embed="rId22" cstate="print"/>
                    <a:srcRect/>
                    <a:stretch>
                      <a:fillRect/>
                    </a:stretch>
                  </pic:blipFill>
                  <pic:spPr bwMode="auto">
                    <a:xfrm>
                      <a:off x="0" y="0"/>
                      <a:ext cx="2557780" cy="1044575"/>
                    </a:xfrm>
                    <a:prstGeom prst="rect">
                      <a:avLst/>
                    </a:prstGeom>
                    <a:noFill/>
                    <a:ln w="9525">
                      <a:noFill/>
                      <a:miter lim="800000"/>
                      <a:headEnd/>
                      <a:tailEnd/>
                    </a:ln>
                  </pic:spPr>
                </pic:pic>
              </a:graphicData>
            </a:graphic>
          </wp:anchor>
        </w:drawing>
      </w:r>
      <w:r w:rsidR="007C46E4" w:rsidRPr="00670E59">
        <w:rPr>
          <w:rStyle w:val="aa"/>
          <w:rFonts w:ascii="Times New Roman" w:hAnsi="Times New Roman" w:cs="Times New Roman"/>
          <w:sz w:val="24"/>
          <w:szCs w:val="24"/>
        </w:rPr>
        <w:footnoteReference w:id="25"/>
      </w:r>
      <w:r w:rsidR="007C46E4" w:rsidRPr="00670E59">
        <w:rPr>
          <w:rFonts w:ascii="Times New Roman" w:hAnsi="Times New Roman" w:cs="Times New Roman"/>
          <w:sz w:val="24"/>
          <w:szCs w:val="24"/>
        </w:rPr>
        <w:t xml:space="preserve">      </w:t>
      </w:r>
    </w:p>
    <w:p w:rsidR="007C46E4" w:rsidRPr="00670E59" w:rsidRDefault="007C46E4" w:rsidP="00670E59">
      <w:pPr>
        <w:spacing w:after="0"/>
        <w:jc w:val="both"/>
        <w:rPr>
          <w:rFonts w:ascii="Times New Roman" w:hAnsi="Times New Roman" w:cs="Times New Roman"/>
          <w:sz w:val="24"/>
          <w:szCs w:val="24"/>
        </w:rPr>
      </w:pPr>
      <w:r w:rsidRPr="00670E59">
        <w:rPr>
          <w:rFonts w:ascii="Times New Roman" w:hAnsi="Times New Roman" w:cs="Times New Roman"/>
          <w:sz w:val="24"/>
          <w:szCs w:val="24"/>
        </w:rPr>
        <w:t>Использование государственной символики</w:t>
      </w:r>
      <w:r w:rsidRPr="00670E59">
        <w:rPr>
          <w:rStyle w:val="aa"/>
          <w:rFonts w:ascii="Times New Roman" w:hAnsi="Times New Roman" w:cs="Times New Roman"/>
          <w:sz w:val="24"/>
          <w:szCs w:val="24"/>
        </w:rPr>
        <w:footnoteReference w:id="26"/>
      </w:r>
      <w:r w:rsidRPr="00670E59">
        <w:rPr>
          <w:rFonts w:ascii="Times New Roman" w:hAnsi="Times New Roman" w:cs="Times New Roman"/>
          <w:sz w:val="24"/>
          <w:szCs w:val="24"/>
        </w:rPr>
        <w:t xml:space="preserve"> в боевых наградах подчеркивает их значение, ведь награждает героя все государство в лице своих представителей – главнокомандующих, руководителей, представителей народа. Государственный символ – это отражение исторического момента, символ причастности к истории и делам Государства. Красное знамя – это не только знамя Государства, но и символ Красной Армии. Впоследствии упоминалось в государственном гимне 1977 года</w:t>
      </w:r>
      <w:r w:rsidRPr="00670E59">
        <w:rPr>
          <w:rStyle w:val="aa"/>
          <w:rFonts w:ascii="Times New Roman" w:hAnsi="Times New Roman" w:cs="Times New Roman"/>
          <w:sz w:val="24"/>
          <w:szCs w:val="24"/>
        </w:rPr>
        <w:footnoteReference w:id="27"/>
      </w:r>
      <w:r w:rsidRPr="00670E59">
        <w:rPr>
          <w:rFonts w:ascii="Times New Roman" w:hAnsi="Times New Roman" w:cs="Times New Roman"/>
          <w:sz w:val="24"/>
          <w:szCs w:val="24"/>
        </w:rPr>
        <w:t xml:space="preserve">.  </w:t>
      </w:r>
    </w:p>
    <w:p w:rsidR="007C46E4" w:rsidRPr="00670E59" w:rsidRDefault="007C46E4" w:rsidP="00377BF6">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 xml:space="preserve">Изображение серпа и молота символизирует нерушимый союз рабочих и крестьян, а ведь мы помним, что армия была Рабоче-крестьянская Красная армия. И такое название она носила в годы Великой Отечественной войны. В 1946 году была переименована в Советскую армию. </w:t>
      </w:r>
    </w:p>
    <w:p w:rsidR="007C46E4" w:rsidRPr="00670E59" w:rsidRDefault="00377BF6" w:rsidP="00670E59">
      <w:pPr>
        <w:spacing w:after="0"/>
        <w:ind w:firstLine="708"/>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2032" behindDoc="0" locked="0" layoutInCell="1" allowOverlap="1">
            <wp:simplePos x="0" y="0"/>
            <wp:positionH relativeFrom="margin">
              <wp:posOffset>5290185</wp:posOffset>
            </wp:positionH>
            <wp:positionV relativeFrom="margin">
              <wp:posOffset>1440815</wp:posOffset>
            </wp:positionV>
            <wp:extent cx="1334135" cy="4500245"/>
            <wp:effectExtent l="19050" t="0" r="0" b="0"/>
            <wp:wrapSquare wrapText="bothSides"/>
            <wp:docPr id="23" name="Рисунок 17" descr="C:\Users\Пользователь\AppData\Local\Microsoft\Windows\Temporary Internet Files\Content.Word\письмо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Пользователь\AppData\Local\Microsoft\Windows\Temporary Internet Files\Content.Word\письмо0010.jpg"/>
                    <pic:cNvPicPr>
                      <a:picLocks noChangeAspect="1" noChangeArrowheads="1"/>
                    </pic:cNvPicPr>
                  </pic:nvPicPr>
                  <pic:blipFill>
                    <a:blip r:embed="rId23" cstate="print"/>
                    <a:srcRect/>
                    <a:stretch>
                      <a:fillRect/>
                    </a:stretch>
                  </pic:blipFill>
                  <pic:spPr bwMode="auto">
                    <a:xfrm>
                      <a:off x="0" y="0"/>
                      <a:ext cx="1334135" cy="4500245"/>
                    </a:xfrm>
                    <a:prstGeom prst="rect">
                      <a:avLst/>
                    </a:prstGeom>
                    <a:noFill/>
                    <a:ln w="9525">
                      <a:noFill/>
                      <a:miter lim="800000"/>
                      <a:headEnd/>
                      <a:tailEnd/>
                    </a:ln>
                  </pic:spPr>
                </pic:pic>
              </a:graphicData>
            </a:graphic>
          </wp:anchor>
        </w:drawing>
      </w:r>
      <w:r w:rsidR="006247D3" w:rsidRPr="00670E59">
        <w:rPr>
          <w:rFonts w:ascii="Times New Roman" w:hAnsi="Times New Roman" w:cs="Times New Roman"/>
          <w:noProof/>
          <w:sz w:val="24"/>
          <w:szCs w:val="24"/>
        </w:rPr>
        <w:drawing>
          <wp:anchor distT="0" distB="0" distL="114300" distR="114300" simplePos="0" relativeHeight="251691008" behindDoc="0" locked="0" layoutInCell="1" allowOverlap="1">
            <wp:simplePos x="0" y="0"/>
            <wp:positionH relativeFrom="margin">
              <wp:posOffset>22860</wp:posOffset>
            </wp:positionH>
            <wp:positionV relativeFrom="margin">
              <wp:posOffset>63500</wp:posOffset>
            </wp:positionV>
            <wp:extent cx="1586865" cy="1650365"/>
            <wp:effectExtent l="19050" t="0" r="0" b="0"/>
            <wp:wrapSquare wrapText="bothSides"/>
            <wp:docPr id="22" name="Рисунок 11" descr="http://www.istpravda.ru/upload/medialibrary/3e0/3e0e7bfe9e931611943b4053e9114c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istpravda.ru/upload/medialibrary/3e0/3e0e7bfe9e931611943b4053e9114c18.jpg"/>
                    <pic:cNvPicPr>
                      <a:picLocks noChangeAspect="1" noChangeArrowheads="1"/>
                    </pic:cNvPicPr>
                  </pic:nvPicPr>
                  <pic:blipFill>
                    <a:blip r:embed="rId24" cstate="print"/>
                    <a:srcRect l="13827" r="12515"/>
                    <a:stretch>
                      <a:fillRect/>
                    </a:stretch>
                  </pic:blipFill>
                  <pic:spPr bwMode="auto">
                    <a:xfrm>
                      <a:off x="0" y="0"/>
                      <a:ext cx="1586865" cy="1650365"/>
                    </a:xfrm>
                    <a:prstGeom prst="rect">
                      <a:avLst/>
                    </a:prstGeom>
                    <a:noFill/>
                    <a:ln w="9525">
                      <a:noFill/>
                      <a:miter lim="800000"/>
                      <a:headEnd/>
                      <a:tailEnd/>
                    </a:ln>
                  </pic:spPr>
                </pic:pic>
              </a:graphicData>
            </a:graphic>
          </wp:anchor>
        </w:drawing>
      </w:r>
      <w:r w:rsidR="007C46E4" w:rsidRPr="00670E59">
        <w:rPr>
          <w:rFonts w:ascii="Times New Roman" w:hAnsi="Times New Roman" w:cs="Times New Roman"/>
          <w:sz w:val="24"/>
          <w:szCs w:val="24"/>
        </w:rPr>
        <w:t xml:space="preserve">Красная звезда, будучи один из ведущих государственных символов,  также является геральдическим символом Красной армии, присутствует на флаге и гербе СССР. Она служила символом единства мирового пролетариата на всех пяти континентах, красный цвет символизировал цвет революции. Мы можем видеть, что государственная идея единения рабочих и крестьян в планетарном масштабе прослеживается на всех уровнях жизни общества и   во всех его сферах. </w:t>
      </w:r>
    </w:p>
    <w:p w:rsidR="007C46E4" w:rsidRPr="00670E59" w:rsidRDefault="007C46E4" w:rsidP="00670E59">
      <w:pPr>
        <w:spacing w:after="0"/>
        <w:jc w:val="both"/>
        <w:rPr>
          <w:rFonts w:ascii="Times New Roman" w:hAnsi="Times New Roman" w:cs="Times New Roman"/>
          <w:sz w:val="24"/>
          <w:szCs w:val="24"/>
        </w:rPr>
      </w:pPr>
      <w:r w:rsidRPr="00670E59">
        <w:rPr>
          <w:rFonts w:ascii="Times New Roman" w:hAnsi="Times New Roman" w:cs="Times New Roman"/>
          <w:sz w:val="24"/>
          <w:szCs w:val="24"/>
        </w:rPr>
        <w:t xml:space="preserve">        Изображение деревьев в геральдике имеет давнюю историю. Мы можем видеть ветви, корни, стилизованные изображения, даже деревья целиком, но специалисты считают, что самое лучшее – это использование листьев, поскольку позволяет быстро считать информацию. </w:t>
      </w:r>
    </w:p>
    <w:p w:rsidR="00377BF6" w:rsidRDefault="00154950" w:rsidP="00670E59">
      <w:pPr>
        <w:spacing w:after="0"/>
        <w:jc w:val="both"/>
        <w:rPr>
          <w:rFonts w:ascii="Times New Roman" w:hAnsi="Times New Roman" w:cs="Times New Roman"/>
          <w:sz w:val="24"/>
          <w:szCs w:val="24"/>
          <w:shd w:val="clear" w:color="auto" w:fill="FFFFFF"/>
        </w:rPr>
      </w:pPr>
      <w:r>
        <w:rPr>
          <w:rFonts w:ascii="Times New Roman" w:hAnsi="Times New Roman" w:cs="Times New Roman"/>
          <w:noProof/>
          <w:sz w:val="24"/>
          <w:szCs w:val="24"/>
          <w:vertAlign w:val="superscript"/>
        </w:rPr>
        <w:drawing>
          <wp:anchor distT="0" distB="0" distL="114300" distR="114300" simplePos="0" relativeHeight="251693056" behindDoc="0" locked="0" layoutInCell="1" allowOverlap="1">
            <wp:simplePos x="0" y="0"/>
            <wp:positionH relativeFrom="margin">
              <wp:posOffset>-86360</wp:posOffset>
            </wp:positionH>
            <wp:positionV relativeFrom="margin">
              <wp:posOffset>2653665</wp:posOffset>
            </wp:positionV>
            <wp:extent cx="2576830" cy="1197610"/>
            <wp:effectExtent l="19050" t="0" r="0" b="0"/>
            <wp:wrapSquare wrapText="bothSides"/>
            <wp:docPr id="24" name="Рисунок 14" descr="C:\Users\Пользователь\AppData\Local\Microsoft\Windows\Temporary Internet Files\Content.Word\письмо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Пользователь\AppData\Local\Microsoft\Windows\Temporary Internet Files\Content.Word\письмо0006.jpg"/>
                    <pic:cNvPicPr>
                      <a:picLocks noChangeAspect="1" noChangeArrowheads="1"/>
                    </pic:cNvPicPr>
                  </pic:nvPicPr>
                  <pic:blipFill>
                    <a:blip r:embed="rId25" cstate="print"/>
                    <a:srcRect/>
                    <a:stretch>
                      <a:fillRect/>
                    </a:stretch>
                  </pic:blipFill>
                  <pic:spPr bwMode="auto">
                    <a:xfrm>
                      <a:off x="0" y="0"/>
                      <a:ext cx="2576830" cy="1197610"/>
                    </a:xfrm>
                    <a:prstGeom prst="rect">
                      <a:avLst/>
                    </a:prstGeom>
                    <a:noFill/>
                    <a:ln w="9525">
                      <a:noFill/>
                      <a:miter lim="800000"/>
                      <a:headEnd/>
                      <a:tailEnd/>
                    </a:ln>
                  </pic:spPr>
                </pic:pic>
              </a:graphicData>
            </a:graphic>
          </wp:anchor>
        </w:drawing>
      </w:r>
      <w:r w:rsidR="007C46E4" w:rsidRPr="00670E59">
        <w:rPr>
          <w:rStyle w:val="aa"/>
          <w:rFonts w:ascii="Times New Roman" w:hAnsi="Times New Roman" w:cs="Times New Roman"/>
          <w:sz w:val="24"/>
          <w:szCs w:val="24"/>
        </w:rPr>
        <w:footnoteReference w:id="28"/>
      </w:r>
      <w:r w:rsidR="007C46E4" w:rsidRPr="00670E59">
        <w:rPr>
          <w:rFonts w:ascii="Times New Roman" w:hAnsi="Times New Roman" w:cs="Times New Roman"/>
          <w:sz w:val="24"/>
          <w:szCs w:val="24"/>
          <w:shd w:val="clear" w:color="auto" w:fill="FFFFFF"/>
        </w:rPr>
        <w:t xml:space="preserve">      </w:t>
      </w:r>
    </w:p>
    <w:p w:rsidR="007C46E4" w:rsidRPr="00670E59" w:rsidRDefault="007C46E4" w:rsidP="00670E59">
      <w:pPr>
        <w:spacing w:after="0"/>
        <w:jc w:val="both"/>
        <w:rPr>
          <w:rFonts w:ascii="Times New Roman" w:hAnsi="Times New Roman" w:cs="Times New Roman"/>
          <w:sz w:val="24"/>
          <w:szCs w:val="24"/>
          <w:shd w:val="clear" w:color="auto" w:fill="FFFFFF"/>
        </w:rPr>
      </w:pPr>
      <w:r w:rsidRPr="00670E59">
        <w:rPr>
          <w:rFonts w:ascii="Times New Roman" w:hAnsi="Times New Roman" w:cs="Times New Roman"/>
          <w:sz w:val="24"/>
          <w:szCs w:val="24"/>
          <w:shd w:val="clear" w:color="auto" w:fill="FFFFFF"/>
        </w:rPr>
        <w:t>На наградных документах Ивана Васильевича можно увидеть дубовые венки. Часто </w:t>
      </w:r>
      <w:r w:rsidRPr="00670E59">
        <w:rPr>
          <w:rFonts w:ascii="Times New Roman" w:hAnsi="Times New Roman" w:cs="Times New Roman"/>
          <w:b/>
          <w:bCs/>
          <w:sz w:val="24"/>
          <w:szCs w:val="24"/>
          <w:shd w:val="clear" w:color="auto" w:fill="FFFFFF"/>
        </w:rPr>
        <w:t>дуб в геральдике</w:t>
      </w:r>
      <w:r w:rsidRPr="00670E59">
        <w:rPr>
          <w:rFonts w:ascii="Times New Roman" w:hAnsi="Times New Roman" w:cs="Times New Roman"/>
          <w:sz w:val="24"/>
          <w:szCs w:val="24"/>
          <w:shd w:val="clear" w:color="auto" w:fill="FFFFFF"/>
        </w:rPr>
        <w:t> изображается в укороченном виде с крупными листьями, которые в таком случае очень легко узнаваемы. «Это дерево, — пишет Джинанни, — обозначает выдающийся благородный род, признание заслуг, военную крепость и идущую из древности власть». То же значение могут иметь и отдельно изображенные желуди. Однако, по мнению другого геральдиста (Капаччо), дуб символизирует достижение добродетели, благие деяния, невинность и скромность, а если стоит на земле, то поверженную мощь.</w:t>
      </w:r>
    </w:p>
    <w:p w:rsidR="007C46E4" w:rsidRPr="00670E59" w:rsidRDefault="007C46E4"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shd w:val="clear" w:color="auto" w:fill="FFFFFF"/>
        </w:rPr>
        <w:t>Отдельные листья дуба встречаются довольно редко, зато часты изображения листьев, сплетенных в короны, венки и гирлянды, всегда занимающие почетное место в изображении</w:t>
      </w:r>
      <w:r w:rsidRPr="00670E59">
        <w:rPr>
          <w:rStyle w:val="aa"/>
          <w:rFonts w:ascii="Times New Roman" w:hAnsi="Times New Roman" w:cs="Times New Roman"/>
          <w:sz w:val="24"/>
          <w:szCs w:val="24"/>
          <w:shd w:val="clear" w:color="auto" w:fill="FFFFFF"/>
        </w:rPr>
        <w:footnoteReference w:id="29"/>
      </w:r>
      <w:r w:rsidRPr="00670E59">
        <w:rPr>
          <w:rFonts w:ascii="Times New Roman" w:hAnsi="Times New Roman" w:cs="Times New Roman"/>
          <w:sz w:val="24"/>
          <w:szCs w:val="24"/>
          <w:shd w:val="clear" w:color="auto" w:fill="FFFFFF"/>
        </w:rPr>
        <w:t xml:space="preserve">. </w:t>
      </w:r>
      <w:r w:rsidRPr="00670E59">
        <w:rPr>
          <w:rFonts w:ascii="Times New Roman" w:hAnsi="Times New Roman" w:cs="Times New Roman"/>
          <w:sz w:val="24"/>
          <w:szCs w:val="24"/>
        </w:rPr>
        <w:t>Дуб в геральдике является символом несгибаемости, крепости, постоянства, долголетия, мудрости, а также выносливости. Ствол, ветви, листья и желуди употребляются в геральдике и эмблематике большинства народов мира.</w:t>
      </w:r>
    </w:p>
    <w:p w:rsidR="007C46E4" w:rsidRPr="00670E59" w:rsidRDefault="007C46E4" w:rsidP="00670E59">
      <w:pPr>
        <w:pStyle w:val="a3"/>
        <w:shd w:val="clear" w:color="auto" w:fill="FFFFFF"/>
        <w:spacing w:before="0" w:beforeAutospacing="0" w:after="0" w:afterAutospacing="0" w:line="276" w:lineRule="auto"/>
        <w:ind w:firstLine="708"/>
        <w:jc w:val="both"/>
      </w:pPr>
      <w:r w:rsidRPr="00670E59">
        <w:t xml:space="preserve">Ветвями дуба украшались храмы Зевса. Если дуб изображался с желудями, то это считалось символом зрелой мощи и силы. Если дуб изображался без желудей, то это олицетворяло молодую силу, напор и мощь. Цвет геральдических дубовых листьев может иметь разные цвета: зеленый, серебряный и золотой. В XIX веке все гербы регионов Российской Империи украшались дубовыми ветвями. </w:t>
      </w:r>
    </w:p>
    <w:p w:rsidR="007C46E4" w:rsidRPr="00670E59" w:rsidRDefault="007C46E4" w:rsidP="00670E59">
      <w:pPr>
        <w:pStyle w:val="a3"/>
        <w:shd w:val="clear" w:color="auto" w:fill="FFFFFF"/>
        <w:spacing w:before="0" w:beforeAutospacing="0" w:after="0" w:afterAutospacing="0" w:line="276" w:lineRule="auto"/>
        <w:ind w:firstLine="708"/>
        <w:jc w:val="both"/>
      </w:pPr>
      <w:r w:rsidRPr="00670E59">
        <w:t>На рассматриваемом документе цвет листьев сильный, зеленый</w:t>
      </w:r>
      <w:r w:rsidR="00154950">
        <w:t>.</w:t>
      </w:r>
      <w:r w:rsidRPr="00670E59">
        <w:t xml:space="preserve">. Дубовые венки, украшающие нижнюю часть награды, подчеркивают текст документа, акцентируя внимание на силе, мощи Армии, но, одновременно, указывая и на ее благие цели, высокую миссию освобождения Земли от коричнево чумы.  И, поскольку, достаточно часто ветви и листья дуба можно увидеть на гербах государств, мы делаем о государственной значимости награды с одной стороны, а с другой – о значении для государства награжденным им солдатах. </w:t>
      </w:r>
    </w:p>
    <w:p w:rsidR="007C46E4" w:rsidRPr="00670E59" w:rsidRDefault="007C46E4" w:rsidP="00670E59">
      <w:pPr>
        <w:pStyle w:val="a3"/>
        <w:shd w:val="clear" w:color="auto" w:fill="FFFFFF"/>
        <w:spacing w:before="0" w:beforeAutospacing="0" w:after="0" w:afterAutospacing="0" w:line="276" w:lineRule="auto"/>
        <w:ind w:firstLine="708"/>
        <w:jc w:val="both"/>
      </w:pPr>
      <w:r w:rsidRPr="00670E59">
        <w:t>Также на наградных документах мы можем видеть и лавровые венки. Лавр является естественной негеральдической фигурой получившей очень широкое распространение в международной, территориальной и родовой геральдике. Листья лавра являются символом мудрости, величия, славы. Символ имеет древнегреческое происхождение</w:t>
      </w:r>
    </w:p>
    <w:p w:rsidR="007C46E4" w:rsidRPr="00670E59" w:rsidRDefault="007C46E4" w:rsidP="00670E59">
      <w:pPr>
        <w:pStyle w:val="a3"/>
        <w:shd w:val="clear" w:color="auto" w:fill="FFFFFF"/>
        <w:spacing w:before="0" w:beforeAutospacing="0" w:after="0" w:afterAutospacing="0" w:line="276" w:lineRule="auto"/>
        <w:ind w:firstLine="708"/>
        <w:jc w:val="both"/>
      </w:pPr>
      <w:r w:rsidRPr="00670E59">
        <w:t>Согласно мифу, бог солнца, зари и поэзии Аполлон прозвищу Феб, что означает с древнегреческого «лучезарный» или «сияющий» преследовал нимфу Дафну, которая, скрываясь от него, превратилась в лавровый куст (по-гречески лавр называется «дафн»). В объятиях Аполлона оказалось, таким образом, небольшое дерево, ветвями которого он украсил свою голову и лиру. Так в Греции лавровый венок стал наградой для того, кто достиг славы. Именно по этой причине в Греции музыкантов, поэтов, а также танцоров, покровителем которых был Аполлон, награждали именно лавровыми венками. А спортсмены, атлеты награждались </w:t>
      </w:r>
      <w:hyperlink r:id="rId26" w:history="1">
        <w:r w:rsidRPr="00670E59">
          <w:rPr>
            <w:rStyle w:val="ab"/>
            <w:color w:val="auto"/>
            <w:u w:val="none"/>
          </w:rPr>
          <w:t>оливковыми</w:t>
        </w:r>
      </w:hyperlink>
      <w:r w:rsidRPr="00670E59">
        <w:t> или сельдерейными венками. В Древнем Риме лавровый венок становится символом высшей славы, в том числе воинской, а также императорской. В средние века в классической геральдике лавровые листья и венки не используются. После французской революции 1789 года лавр становится одной из самых популярных эмблем Франции</w:t>
      </w:r>
      <w:r w:rsidRPr="00670E59">
        <w:rPr>
          <w:rStyle w:val="aa"/>
        </w:rPr>
        <w:footnoteReference w:id="30"/>
      </w:r>
      <w:r w:rsidRPr="00670E59">
        <w:t>. Лавровые листья принято изображать естественным зелёным цветом, белым (серебряным), а также жёлтым (золотым).</w:t>
      </w:r>
    </w:p>
    <w:p w:rsidR="007C46E4" w:rsidRPr="00670E59" w:rsidRDefault="007C46E4" w:rsidP="00670E59">
      <w:pPr>
        <w:pStyle w:val="a3"/>
        <w:shd w:val="clear" w:color="auto" w:fill="FFFFFF"/>
        <w:spacing w:before="0" w:beforeAutospacing="0" w:after="0" w:afterAutospacing="0" w:line="276" w:lineRule="auto"/>
        <w:jc w:val="both"/>
      </w:pPr>
      <w:r w:rsidRPr="00670E59">
        <w:tab/>
        <w:t xml:space="preserve">Лавр на наградных документах Воронина И.В. имеет желтую (золотистую) окраску. Это венок, венок Победителя, Солдата, принесшего Славу своей Родине и овеявшему славой на века и себя. </w:t>
      </w:r>
    </w:p>
    <w:p w:rsidR="007C46E4" w:rsidRPr="00670E59" w:rsidRDefault="00154950" w:rsidP="00670E59">
      <w:pPr>
        <w:pStyle w:val="a3"/>
        <w:shd w:val="clear" w:color="auto" w:fill="FFFFFF"/>
        <w:spacing w:before="0" w:beforeAutospacing="0" w:after="0" w:afterAutospacing="0" w:line="276" w:lineRule="auto"/>
        <w:jc w:val="both"/>
      </w:pPr>
      <w:r>
        <w:rPr>
          <w:noProof/>
        </w:rPr>
        <w:drawing>
          <wp:anchor distT="0" distB="0" distL="114300" distR="114300" simplePos="0" relativeHeight="251695104" behindDoc="0" locked="0" layoutInCell="1" allowOverlap="1">
            <wp:simplePos x="0" y="0"/>
            <wp:positionH relativeFrom="margin">
              <wp:posOffset>39370</wp:posOffset>
            </wp:positionH>
            <wp:positionV relativeFrom="margin">
              <wp:posOffset>4119880</wp:posOffset>
            </wp:positionV>
            <wp:extent cx="1431290" cy="2490470"/>
            <wp:effectExtent l="19050" t="0" r="0" b="0"/>
            <wp:wrapSquare wrapText="bothSides"/>
            <wp:docPr id="25" name="Рисунок 26" descr="http://wiki.gcdn.co/images/thumb/9/9c/StGeorg4klassAv.png/300px-StGeorg4klass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iki.gcdn.co/images/thumb/9/9c/StGeorg4klassAv.png/300px-StGeorg4klassAv.png"/>
                    <pic:cNvPicPr>
                      <a:picLocks noChangeAspect="1" noChangeArrowheads="1"/>
                    </pic:cNvPicPr>
                  </pic:nvPicPr>
                  <pic:blipFill>
                    <a:blip r:embed="rId27"/>
                    <a:srcRect/>
                    <a:stretch>
                      <a:fillRect/>
                    </a:stretch>
                  </pic:blipFill>
                  <pic:spPr bwMode="auto">
                    <a:xfrm>
                      <a:off x="0" y="0"/>
                      <a:ext cx="1431290" cy="2490470"/>
                    </a:xfrm>
                    <a:prstGeom prst="rect">
                      <a:avLst/>
                    </a:prstGeom>
                    <a:noFill/>
                    <a:ln w="9525">
                      <a:noFill/>
                      <a:miter lim="800000"/>
                      <a:headEnd/>
                      <a:tailEnd/>
                    </a:ln>
                  </pic:spPr>
                </pic:pic>
              </a:graphicData>
            </a:graphic>
          </wp:anchor>
        </w:drawing>
      </w:r>
      <w:r w:rsidR="007C46E4" w:rsidRPr="00670E59">
        <w:tab/>
        <w:t xml:space="preserve">Но лавровый венок на Благодарности обвивает георгиевскую ленту, очень интересный символ для советской боевой награды, пришедшей из дореволюционного военного прошлого. </w:t>
      </w:r>
    </w:p>
    <w:p w:rsidR="007C46E4" w:rsidRPr="00670E59" w:rsidRDefault="007C46E4" w:rsidP="00670E59">
      <w:pPr>
        <w:pStyle w:val="a3"/>
        <w:shd w:val="clear" w:color="auto" w:fill="FFFFFF"/>
        <w:spacing w:before="0" w:beforeAutospacing="0" w:after="0" w:afterAutospacing="0" w:line="276" w:lineRule="auto"/>
        <w:ind w:firstLine="708"/>
        <w:jc w:val="both"/>
      </w:pPr>
      <w:r w:rsidRPr="00670E59">
        <w:t>Георгиевская лента с конца XVIII века была частью высшей армейской награды — ордена Святого Георгия (Георгиевский крест). Георгиевская ленточка повторяет Гвардейскую ленту на колодочках </w:t>
      </w:r>
      <w:hyperlink r:id="rId28" w:tooltip="Орден Славы" w:history="1">
        <w:r w:rsidRPr="00670E59">
          <w:rPr>
            <w:rStyle w:val="ab"/>
            <w:color w:val="auto"/>
            <w:u w:val="none"/>
          </w:rPr>
          <w:t>ордена Славы</w:t>
        </w:r>
      </w:hyperlink>
      <w:r w:rsidRPr="00670E59">
        <w:t> I, II и III степени и медали «</w:t>
      </w:r>
      <w:hyperlink r:id="rId29" w:tooltip="За победу над Германией в Великой Отечественной войне 1941—1945 гг." w:history="1">
        <w:r w:rsidRPr="00670E59">
          <w:rPr>
            <w:rStyle w:val="ab"/>
            <w:color w:val="auto"/>
            <w:u w:val="none"/>
          </w:rPr>
          <w:t>За победу над Германией в Великой Отечественной войне 1941—1945 гг.</w:t>
        </w:r>
      </w:hyperlink>
      <w:r w:rsidRPr="00670E59">
        <w:t>». Орден Славы учреждён 8 ноября 1943 года и вручался рядовому и сержантскому составу Красной армии, а в авиации — и лицам, имеющие звание младшего лейтенанта. Медаль «За победу над Германией» учреждена 9 мая 1945 года, которая вручалась всем военнослужащим и лицам вольнонаёмного штатного состава, служившим в период Великой Отечественной войны в рядах действующей Красной Армии</w:t>
      </w:r>
      <w:r w:rsidRPr="00670E59">
        <w:rPr>
          <w:rStyle w:val="aa"/>
        </w:rPr>
        <w:footnoteReference w:id="31"/>
      </w:r>
      <w:r w:rsidRPr="00670E59">
        <w:t>.</w:t>
      </w:r>
    </w:p>
    <w:p w:rsidR="007C46E4" w:rsidRPr="00670E59" w:rsidRDefault="00154950" w:rsidP="00670E59">
      <w:pPr>
        <w:spacing w:after="0"/>
        <w:ind w:firstLine="708"/>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6128" behindDoc="0" locked="0" layoutInCell="1" allowOverlap="1">
            <wp:simplePos x="0" y="0"/>
            <wp:positionH relativeFrom="margin">
              <wp:posOffset>-86360</wp:posOffset>
            </wp:positionH>
            <wp:positionV relativeFrom="margin">
              <wp:posOffset>-26670</wp:posOffset>
            </wp:positionV>
            <wp:extent cx="2960370" cy="2065020"/>
            <wp:effectExtent l="19050" t="0" r="0" b="0"/>
            <wp:wrapSquare wrapText="bothSides"/>
            <wp:docPr id="29" name="Рисунок 29" descr="C:\Users\Пользователь\Desktop\Мамонтова А Бурылин\от Мамонтовой\Воронин Иван Васильевич\письмо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Пользователь\Desktop\Мамонтова А Бурылин\от Мамонтовой\Воронин Иван Васильевич\письмо0004.JPG"/>
                    <pic:cNvPicPr>
                      <a:picLocks noChangeAspect="1" noChangeArrowheads="1"/>
                    </pic:cNvPicPr>
                  </pic:nvPicPr>
                  <pic:blipFill>
                    <a:blip r:embed="rId30" cstate="print"/>
                    <a:srcRect/>
                    <a:stretch>
                      <a:fillRect/>
                    </a:stretch>
                  </pic:blipFill>
                  <pic:spPr bwMode="auto">
                    <a:xfrm>
                      <a:off x="0" y="0"/>
                      <a:ext cx="2960370" cy="2065020"/>
                    </a:xfrm>
                    <a:prstGeom prst="rect">
                      <a:avLst/>
                    </a:prstGeom>
                    <a:noFill/>
                    <a:ln w="9525">
                      <a:noFill/>
                      <a:miter lim="800000"/>
                      <a:headEnd/>
                      <a:tailEnd/>
                    </a:ln>
                  </pic:spPr>
                </pic:pic>
              </a:graphicData>
            </a:graphic>
          </wp:anchor>
        </w:drawing>
      </w:r>
      <w:r w:rsidR="007C46E4" w:rsidRPr="00670E59">
        <w:rPr>
          <w:rFonts w:ascii="Times New Roman" w:hAnsi="Times New Roman" w:cs="Times New Roman"/>
          <w:sz w:val="24"/>
          <w:szCs w:val="24"/>
        </w:rPr>
        <w:t xml:space="preserve">После того, как победа над Германией была предрешена осенью 1944 года,  ряд художников приступил к разработке эскизов будущей награды. В конечном итоге победила работа художников Романова и Андрианова. Первыми изготовленными в металле наградами был отмечен высший командный состав РККА: Рокоссовский, Толбухин, Антонов и т.д. В связи с тем, что статут награды предполагал ее вручение за участие в боевых операциях, за обеспечение Победы в тылу, учитывая масштабность боевых действий, эта награда стала самой распространенной боевой наградой СССР. На награде прадеда я вижу профиль И.В. Сталина, надпись по кругу гласит: «Наше дело правое», «Мы победили», а также изображение пятиконечной звезды. Ленточка медали – желто-оранжевая, с тремя черными полосами. </w:t>
      </w:r>
    </w:p>
    <w:p w:rsidR="007C46E4" w:rsidRPr="00670E59" w:rsidRDefault="00154950" w:rsidP="00670E59">
      <w:pPr>
        <w:spacing w:after="0"/>
        <w:ind w:firstLine="708"/>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97152" behindDoc="0" locked="0" layoutInCell="1" allowOverlap="1">
            <wp:simplePos x="0" y="0"/>
            <wp:positionH relativeFrom="margin">
              <wp:posOffset>3492500</wp:posOffset>
            </wp:positionH>
            <wp:positionV relativeFrom="margin">
              <wp:posOffset>4434840</wp:posOffset>
            </wp:positionV>
            <wp:extent cx="3159125" cy="2175510"/>
            <wp:effectExtent l="19050" t="0" r="3175" b="0"/>
            <wp:wrapSquare wrapText="bothSides"/>
            <wp:docPr id="30" name="Рисунок 30" descr="C:\Users\Пользователь\Desktop\Мамонтова А Бурылин\от Мамонтовой\Воронин Иван Васильевич\письмо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Пользователь\Desktop\Мамонтова А Бурылин\от Мамонтовой\Воронин Иван Васильевич\письмо0007.JPG"/>
                    <pic:cNvPicPr>
                      <a:picLocks noChangeAspect="1" noChangeArrowheads="1"/>
                    </pic:cNvPicPr>
                  </pic:nvPicPr>
                  <pic:blipFill>
                    <a:blip r:embed="rId31" cstate="print"/>
                    <a:srcRect/>
                    <a:stretch>
                      <a:fillRect/>
                    </a:stretch>
                  </pic:blipFill>
                  <pic:spPr bwMode="auto">
                    <a:xfrm>
                      <a:off x="0" y="0"/>
                      <a:ext cx="3159125" cy="2175510"/>
                    </a:xfrm>
                    <a:prstGeom prst="rect">
                      <a:avLst/>
                    </a:prstGeom>
                    <a:noFill/>
                    <a:ln w="9525">
                      <a:noFill/>
                      <a:miter lim="800000"/>
                      <a:headEnd/>
                      <a:tailEnd/>
                    </a:ln>
                  </pic:spPr>
                </pic:pic>
              </a:graphicData>
            </a:graphic>
          </wp:anchor>
        </w:drawing>
      </w:r>
      <w:r w:rsidR="007C46E4" w:rsidRPr="00670E59">
        <w:rPr>
          <w:rFonts w:ascii="Times New Roman" w:hAnsi="Times New Roman" w:cs="Times New Roman"/>
          <w:sz w:val="24"/>
          <w:szCs w:val="24"/>
        </w:rPr>
        <w:t>Мы можем говорить о преемственности наград, ведь каждая из них подтверждает доблесть воинов, их самоотверженный труд, героизм на поле сражения. Применение данного цветового решения еще раз подтверждает обращение к военной истории прошлого, произошедшее в годы Великой Отечественной войны. Награды для высшего командного состава, ношение Георгиевских крестов, использование геральдических символов как наградах времен войны, так и современных боевых наградах говорит о неразрывной связи поколений, тех, кто не щадил себя, защищая свою Родину.</w:t>
      </w:r>
    </w:p>
    <w:p w:rsidR="007C46E4" w:rsidRPr="00670E59" w:rsidRDefault="007C46E4" w:rsidP="00670E59">
      <w:pPr>
        <w:spacing w:after="0"/>
        <w:ind w:firstLine="708"/>
        <w:jc w:val="both"/>
        <w:rPr>
          <w:rFonts w:ascii="Times New Roman" w:hAnsi="Times New Roman" w:cs="Times New Roman"/>
          <w:sz w:val="24"/>
          <w:szCs w:val="24"/>
        </w:rPr>
      </w:pPr>
      <w:r w:rsidRPr="00670E59">
        <w:rPr>
          <w:rFonts w:ascii="Times New Roman" w:hAnsi="Times New Roman" w:cs="Times New Roman"/>
          <w:sz w:val="24"/>
          <w:szCs w:val="24"/>
        </w:rPr>
        <w:t xml:space="preserve">Мой прадед Воронин Иван Васильевич был также награжден медалью «За взятие Берлина».  Эта награда вручалась сразу после сдачи столицы Германии тем, кто непосредственно принимал участие в боевых действиях с 22 апреля 1945 года по 2 мая 1945 года. И мы видим изображение полувенка из дубовых листьев, как символа несгибаемости и мощи советского народа. Вручение производилось от имени Президиума Верховного Совета СССР на основании документов, удостоверяющих фактическое участие в штурме и взятии Берлина, которые выдавались командирами частей и начальниками военно-лечебных заведений. Первоначально награда оставалась только у героя, после смерти возвращалась государству. Позднее был издан закон, оставлявший награду у родных на память, поэтому и медаль Ивана Васильевича и осталась в нашей семье.  </w:t>
      </w:r>
    </w:p>
    <w:p w:rsidR="00870DD2" w:rsidRPr="00670E59" w:rsidRDefault="007D1B43" w:rsidP="00670E59">
      <w:pPr>
        <w:pStyle w:val="c5"/>
        <w:spacing w:before="0" w:beforeAutospacing="0" w:after="0" w:afterAutospacing="0" w:line="276" w:lineRule="auto"/>
        <w:ind w:firstLine="708"/>
        <w:jc w:val="both"/>
        <w:textAlignment w:val="baseline"/>
      </w:pPr>
      <w:r w:rsidRPr="00670E59">
        <w:t>Всю ж</w:t>
      </w:r>
      <w:r w:rsidR="009D633C" w:rsidRPr="00670E59">
        <w:t xml:space="preserve">изнь, по воспоминаниям родных, </w:t>
      </w:r>
      <w:r w:rsidRPr="00670E59">
        <w:t>о</w:t>
      </w:r>
      <w:r w:rsidR="009D633C" w:rsidRPr="00670E59">
        <w:t>н</w:t>
      </w:r>
      <w:r w:rsidRPr="00670E59">
        <w:t xml:space="preserve"> был веселый, общительный, отзывчивый человек. С удовольствием принимал участие в песнях и танцах, любил хорошую компанию, но всегда был строг и к себе, и к окружающим. </w:t>
      </w:r>
    </w:p>
    <w:p w:rsidR="00154950" w:rsidRDefault="00154950">
      <w:pPr>
        <w:rPr>
          <w:rFonts w:ascii="Times New Roman" w:hAnsi="Times New Roman" w:cs="Times New Roman"/>
          <w:b/>
          <w:sz w:val="24"/>
          <w:szCs w:val="24"/>
        </w:rPr>
      </w:pPr>
      <w:r>
        <w:rPr>
          <w:rFonts w:ascii="Times New Roman" w:hAnsi="Times New Roman" w:cs="Times New Roman"/>
          <w:b/>
          <w:sz w:val="24"/>
          <w:szCs w:val="24"/>
        </w:rPr>
        <w:br w:type="page"/>
      </w:r>
    </w:p>
    <w:p w:rsidR="00020A9A" w:rsidRPr="00D82E89" w:rsidRDefault="00154950" w:rsidP="00D82E89">
      <w:pPr>
        <w:pStyle w:val="1"/>
        <w:jc w:val="center"/>
        <w:rPr>
          <w:color w:val="auto"/>
        </w:rPr>
      </w:pPr>
      <w:bookmarkStart w:id="4" w:name="_Toc527892088"/>
      <w:r w:rsidRPr="00D82E89">
        <w:rPr>
          <w:color w:val="auto"/>
        </w:rPr>
        <w:t>Заключение</w:t>
      </w:r>
      <w:bookmarkEnd w:id="4"/>
    </w:p>
    <w:p w:rsidR="00154950" w:rsidRPr="00AF5A2D" w:rsidRDefault="00D82E89" w:rsidP="00AF5A2D">
      <w:pPr>
        <w:spacing w:after="0"/>
        <w:ind w:firstLine="708"/>
        <w:jc w:val="both"/>
        <w:rPr>
          <w:rFonts w:ascii="Times New Roman" w:hAnsi="Times New Roman" w:cs="Times New Roman"/>
          <w:sz w:val="28"/>
          <w:szCs w:val="28"/>
        </w:rPr>
      </w:pPr>
      <w:r w:rsidRPr="00AF5A2D">
        <w:rPr>
          <w:rFonts w:ascii="Times New Roman" w:hAnsi="Times New Roman" w:cs="Times New Roman"/>
          <w:sz w:val="28"/>
          <w:szCs w:val="28"/>
        </w:rPr>
        <w:t>Судьба Воронина Ивана Васильевича – это судьба многих и многих солдат и офицеров, прошедших Великую Отечественную войну, вернувшихся с фронта и возрождавших родную страну.</w:t>
      </w:r>
    </w:p>
    <w:p w:rsidR="00D82E89" w:rsidRPr="00AF5A2D" w:rsidRDefault="00D82E89" w:rsidP="00AF5A2D">
      <w:pPr>
        <w:spacing w:after="0"/>
        <w:ind w:firstLine="708"/>
        <w:jc w:val="both"/>
        <w:rPr>
          <w:rFonts w:ascii="Times New Roman" w:hAnsi="Times New Roman" w:cs="Times New Roman"/>
          <w:sz w:val="28"/>
          <w:szCs w:val="28"/>
        </w:rPr>
      </w:pPr>
      <w:r w:rsidRPr="00AF5A2D">
        <w:rPr>
          <w:rFonts w:ascii="Times New Roman" w:hAnsi="Times New Roman" w:cs="Times New Roman"/>
          <w:sz w:val="28"/>
          <w:szCs w:val="28"/>
        </w:rPr>
        <w:t xml:space="preserve">Исследованный боевой  путь показал, что Ивана Васильевича по праву можно считать героем былых времен. Полученные им ранения и  многочисленные награды, отказ покинуть действующую армию, не смотря на такое право после тяжелого ранения и полученной в результате хромоты, то, что он в числе первых поднял знамя своего подразделения над Рейхстагом говорит о том, что он внес свой большой вклад в дело Великой Победы. </w:t>
      </w:r>
    </w:p>
    <w:p w:rsidR="00D82E89" w:rsidRPr="00AF5A2D" w:rsidRDefault="00D82E89" w:rsidP="00AF5A2D">
      <w:pPr>
        <w:spacing w:after="0"/>
        <w:ind w:firstLine="708"/>
        <w:jc w:val="both"/>
        <w:rPr>
          <w:rFonts w:ascii="Times New Roman" w:hAnsi="Times New Roman" w:cs="Times New Roman"/>
          <w:sz w:val="28"/>
          <w:szCs w:val="28"/>
        </w:rPr>
      </w:pPr>
      <w:r w:rsidRPr="00AF5A2D">
        <w:rPr>
          <w:rFonts w:ascii="Times New Roman" w:hAnsi="Times New Roman" w:cs="Times New Roman"/>
          <w:sz w:val="28"/>
          <w:szCs w:val="28"/>
        </w:rPr>
        <w:t xml:space="preserve">Боевые награды, как показало исследование, служат не только подтверждением подвигов на боевом и трудовом фронтах, но и могут служить источником исторической информации, демонстрирую идеологическое наполнение, наглядно показывая, что было главным, через какие символы оказывалось воздействие на солдат и офицеров, на тружеников тыла. </w:t>
      </w:r>
    </w:p>
    <w:p w:rsidR="00AF5A2D" w:rsidRPr="00DC45EC" w:rsidRDefault="00AF5A2D" w:rsidP="00AF5A2D">
      <w:pPr>
        <w:spacing w:after="0"/>
        <w:ind w:firstLine="708"/>
        <w:jc w:val="both"/>
        <w:rPr>
          <w:rFonts w:ascii="Times New Roman" w:hAnsi="Times New Roman" w:cs="Times New Roman"/>
          <w:sz w:val="28"/>
          <w:szCs w:val="28"/>
        </w:rPr>
      </w:pPr>
      <w:r w:rsidRPr="00AF5A2D">
        <w:rPr>
          <w:rFonts w:ascii="Times New Roman" w:hAnsi="Times New Roman" w:cs="Times New Roman"/>
          <w:sz w:val="28"/>
          <w:szCs w:val="28"/>
        </w:rPr>
        <w:t xml:space="preserve">Боевой путь, пройденный Ворониным Иваном Васильевичем, был очень тяжелым и славным. Полученные им боевые награды свидетельствуют о несомненном и огромном личном вкладе в дело Великой Победы. Такие факты как фото на даче Геринга и поднятие Знамени позволяют сделать вывод о том, что офицер находился на самом острие боевых ударов. Но биография Ивана Васильевича, подробная история подвигов, история штрафных батальонов, которая так тесно переплелась с историй моей семьи еще требуют дальнейшей работы, а, </w:t>
      </w:r>
      <w:r w:rsidRPr="00DC45EC">
        <w:rPr>
          <w:rFonts w:ascii="Times New Roman" w:hAnsi="Times New Roman" w:cs="Times New Roman"/>
          <w:sz w:val="28"/>
          <w:szCs w:val="28"/>
        </w:rPr>
        <w:t>значит, одна цель в жизни уже есть!</w:t>
      </w:r>
    </w:p>
    <w:p w:rsidR="00F17482" w:rsidRPr="00DC45EC" w:rsidRDefault="00F17482" w:rsidP="00F17482">
      <w:pPr>
        <w:spacing w:after="0"/>
        <w:ind w:firstLine="708"/>
        <w:jc w:val="both"/>
        <w:rPr>
          <w:rFonts w:ascii="Times New Roman" w:hAnsi="Times New Roman" w:cs="Times New Roman"/>
          <w:sz w:val="28"/>
          <w:szCs w:val="28"/>
        </w:rPr>
      </w:pPr>
      <w:r w:rsidRPr="00DC45EC">
        <w:rPr>
          <w:rFonts w:ascii="Times New Roman" w:hAnsi="Times New Roman" w:cs="Times New Roman"/>
          <w:sz w:val="28"/>
          <w:szCs w:val="28"/>
        </w:rPr>
        <w:t>Свой трудовой путь Иван Васильевич начал в 1937 году учеником кареточника на Шуйской объединенной фабрике. Это предприятие прошло сложный путь от организации в 1847 году до  полной остановки, а, затем, реорганизации в 2004-2005 гг. А после войны, не смотря на боевые ранения</w:t>
      </w:r>
      <w:r w:rsidR="00DC45EC" w:rsidRPr="00DC45EC">
        <w:rPr>
          <w:rStyle w:val="aa"/>
          <w:rFonts w:ascii="Times New Roman" w:hAnsi="Times New Roman" w:cs="Times New Roman"/>
          <w:sz w:val="28"/>
          <w:szCs w:val="28"/>
        </w:rPr>
        <w:footnoteReference w:id="32"/>
      </w:r>
      <w:r w:rsidRPr="00DC45EC">
        <w:rPr>
          <w:rFonts w:ascii="Times New Roman" w:hAnsi="Times New Roman" w:cs="Times New Roman"/>
          <w:sz w:val="28"/>
          <w:szCs w:val="28"/>
        </w:rPr>
        <w:t xml:space="preserve">, Иван Васильевич много и плодотворно трудился </w:t>
      </w:r>
      <w:r w:rsidR="00DC45EC" w:rsidRPr="00DC45EC">
        <w:rPr>
          <w:rFonts w:ascii="Times New Roman" w:hAnsi="Times New Roman" w:cs="Times New Roman"/>
          <w:sz w:val="28"/>
          <w:szCs w:val="28"/>
        </w:rPr>
        <w:t>на прежнем месте.</w:t>
      </w:r>
    </w:p>
    <w:p w:rsidR="00AF5A2D" w:rsidRPr="00DC45EC" w:rsidRDefault="00AF5A2D" w:rsidP="00D82E89">
      <w:pPr>
        <w:spacing w:after="0"/>
        <w:ind w:firstLine="708"/>
        <w:jc w:val="both"/>
        <w:rPr>
          <w:rFonts w:ascii="Times New Roman" w:hAnsi="Times New Roman" w:cs="Times New Roman"/>
          <w:sz w:val="28"/>
          <w:szCs w:val="28"/>
        </w:rPr>
      </w:pPr>
    </w:p>
    <w:p w:rsidR="00020A9A" w:rsidRPr="00DC45EC" w:rsidRDefault="00020A9A" w:rsidP="00670E59">
      <w:pPr>
        <w:jc w:val="both"/>
        <w:rPr>
          <w:rFonts w:ascii="Times New Roman" w:hAnsi="Times New Roman" w:cs="Times New Roman"/>
          <w:b/>
          <w:sz w:val="28"/>
          <w:szCs w:val="28"/>
        </w:rPr>
      </w:pPr>
      <w:r w:rsidRPr="00DC45EC">
        <w:rPr>
          <w:rFonts w:ascii="Times New Roman" w:hAnsi="Times New Roman" w:cs="Times New Roman"/>
          <w:b/>
          <w:sz w:val="28"/>
          <w:szCs w:val="28"/>
        </w:rPr>
        <w:br w:type="page"/>
      </w:r>
    </w:p>
    <w:p w:rsidR="00B31C47" w:rsidRPr="00A756BA" w:rsidRDefault="00447E2B" w:rsidP="00A756BA">
      <w:pPr>
        <w:pStyle w:val="1"/>
        <w:jc w:val="center"/>
        <w:rPr>
          <w:color w:val="auto"/>
        </w:rPr>
      </w:pPr>
      <w:bookmarkStart w:id="5" w:name="_Toc527892089"/>
      <w:r w:rsidRPr="00A756BA">
        <w:rPr>
          <w:color w:val="auto"/>
        </w:rPr>
        <w:t>Использованные источники</w:t>
      </w:r>
      <w:bookmarkEnd w:id="5"/>
    </w:p>
    <w:p w:rsidR="00870DD2" w:rsidRPr="00670E59" w:rsidRDefault="00870DD2" w:rsidP="00670E59">
      <w:pPr>
        <w:numPr>
          <w:ilvl w:val="0"/>
          <w:numId w:val="3"/>
        </w:numPr>
        <w:spacing w:after="0"/>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 xml:space="preserve">Пыльцин </w:t>
      </w:r>
      <w:r w:rsidR="001F6F1E" w:rsidRPr="00670E59">
        <w:rPr>
          <w:rFonts w:ascii="Times New Roman" w:eastAsia="Times New Roman" w:hAnsi="Times New Roman" w:cs="Times New Roman"/>
          <w:color w:val="000000"/>
          <w:sz w:val="24"/>
          <w:szCs w:val="24"/>
        </w:rPr>
        <w:t>А.В</w:t>
      </w:r>
      <w:r w:rsidRPr="00670E59">
        <w:rPr>
          <w:rFonts w:ascii="Times New Roman" w:eastAsia="Times New Roman" w:hAnsi="Times New Roman" w:cs="Times New Roman"/>
          <w:color w:val="000000"/>
          <w:sz w:val="24"/>
          <w:szCs w:val="24"/>
        </w:rPr>
        <w:t>. Штрафной удар.</w:t>
      </w:r>
      <w:r w:rsidR="001F6F1E" w:rsidRPr="00670E59">
        <w:rPr>
          <w:rFonts w:ascii="Times New Roman" w:eastAsia="Times New Roman" w:hAnsi="Times New Roman" w:cs="Times New Roman"/>
          <w:color w:val="000000"/>
          <w:sz w:val="24"/>
          <w:szCs w:val="24"/>
        </w:rPr>
        <w:t>-</w:t>
      </w:r>
      <w:r w:rsidRPr="00670E59">
        <w:rPr>
          <w:rFonts w:ascii="Times New Roman" w:eastAsia="Times New Roman" w:hAnsi="Times New Roman" w:cs="Times New Roman"/>
          <w:color w:val="000000"/>
          <w:sz w:val="24"/>
          <w:szCs w:val="24"/>
        </w:rPr>
        <w:t xml:space="preserve"> СПб.:  Знание ИВЭСЭП, 2003</w:t>
      </w:r>
    </w:p>
    <w:p w:rsidR="00870DD2" w:rsidRPr="00670E59" w:rsidRDefault="00870DD2" w:rsidP="00670E59">
      <w:pPr>
        <w:numPr>
          <w:ilvl w:val="0"/>
          <w:numId w:val="3"/>
        </w:numPr>
        <w:spacing w:after="0"/>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Пыльцин</w:t>
      </w:r>
      <w:r w:rsidR="001F6F1E" w:rsidRPr="00670E59">
        <w:rPr>
          <w:rFonts w:ascii="Times New Roman" w:eastAsia="Times New Roman" w:hAnsi="Times New Roman" w:cs="Times New Roman"/>
          <w:color w:val="000000"/>
          <w:sz w:val="24"/>
          <w:szCs w:val="24"/>
        </w:rPr>
        <w:t xml:space="preserve"> А.В</w:t>
      </w:r>
      <w:r w:rsidRPr="00670E59">
        <w:rPr>
          <w:rFonts w:ascii="Times New Roman" w:eastAsia="Times New Roman" w:hAnsi="Times New Roman" w:cs="Times New Roman"/>
          <w:color w:val="000000"/>
          <w:sz w:val="24"/>
          <w:szCs w:val="24"/>
        </w:rPr>
        <w:t>. Правда о штрафбатах.</w:t>
      </w:r>
      <w:r w:rsidR="001F6F1E" w:rsidRPr="00670E59">
        <w:rPr>
          <w:rFonts w:ascii="Times New Roman" w:eastAsia="Times New Roman" w:hAnsi="Times New Roman" w:cs="Times New Roman"/>
          <w:color w:val="000000"/>
          <w:sz w:val="24"/>
          <w:szCs w:val="24"/>
        </w:rPr>
        <w:t xml:space="preserve"> – </w:t>
      </w:r>
      <w:r w:rsidRPr="00670E59">
        <w:rPr>
          <w:rFonts w:ascii="Times New Roman" w:eastAsia="Times New Roman" w:hAnsi="Times New Roman" w:cs="Times New Roman"/>
          <w:color w:val="000000"/>
          <w:sz w:val="24"/>
          <w:szCs w:val="24"/>
        </w:rPr>
        <w:t>М</w:t>
      </w:r>
      <w:r w:rsidR="001F6F1E" w:rsidRPr="00670E59">
        <w:rPr>
          <w:rFonts w:ascii="Times New Roman" w:eastAsia="Times New Roman" w:hAnsi="Times New Roman" w:cs="Times New Roman"/>
          <w:color w:val="000000"/>
          <w:sz w:val="24"/>
          <w:szCs w:val="24"/>
        </w:rPr>
        <w:t>. :</w:t>
      </w:r>
      <w:r w:rsidRPr="00670E59">
        <w:rPr>
          <w:rFonts w:ascii="Times New Roman" w:eastAsia="Times New Roman" w:hAnsi="Times New Roman" w:cs="Times New Roman"/>
          <w:color w:val="000000"/>
          <w:sz w:val="24"/>
          <w:szCs w:val="24"/>
        </w:rPr>
        <w:t xml:space="preserve"> Эксмо, 2008</w:t>
      </w:r>
    </w:p>
    <w:p w:rsidR="00870DD2" w:rsidRPr="00670E59" w:rsidRDefault="00870DD2" w:rsidP="00670E59">
      <w:pPr>
        <w:numPr>
          <w:ilvl w:val="0"/>
          <w:numId w:val="3"/>
        </w:numPr>
        <w:spacing w:after="0"/>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Рубцов</w:t>
      </w:r>
      <w:r w:rsidR="001F6F1E" w:rsidRPr="00670E59">
        <w:rPr>
          <w:rFonts w:ascii="Times New Roman" w:eastAsia="Times New Roman" w:hAnsi="Times New Roman" w:cs="Times New Roman"/>
          <w:color w:val="000000"/>
          <w:sz w:val="24"/>
          <w:szCs w:val="24"/>
        </w:rPr>
        <w:t xml:space="preserve"> </w:t>
      </w:r>
      <w:r w:rsidRPr="00670E59">
        <w:rPr>
          <w:rFonts w:ascii="Times New Roman" w:eastAsia="Times New Roman" w:hAnsi="Times New Roman" w:cs="Times New Roman"/>
          <w:color w:val="000000"/>
          <w:sz w:val="24"/>
          <w:szCs w:val="24"/>
        </w:rPr>
        <w:t xml:space="preserve"> </w:t>
      </w:r>
      <w:r w:rsidR="001F6F1E" w:rsidRPr="00670E59">
        <w:rPr>
          <w:rFonts w:ascii="Times New Roman" w:eastAsia="Times New Roman" w:hAnsi="Times New Roman" w:cs="Times New Roman"/>
          <w:color w:val="000000"/>
          <w:sz w:val="24"/>
          <w:szCs w:val="24"/>
        </w:rPr>
        <w:t>Ю.В.</w:t>
      </w:r>
      <w:r w:rsidRPr="00670E59">
        <w:rPr>
          <w:rFonts w:ascii="Times New Roman" w:eastAsia="Times New Roman" w:hAnsi="Times New Roman" w:cs="Times New Roman"/>
          <w:color w:val="000000"/>
          <w:sz w:val="24"/>
          <w:szCs w:val="24"/>
        </w:rPr>
        <w:t>Штрафники Великой Отечественной.</w:t>
      </w:r>
      <w:r w:rsidR="001F6F1E" w:rsidRPr="00670E59">
        <w:rPr>
          <w:rFonts w:ascii="Times New Roman" w:eastAsia="Times New Roman" w:hAnsi="Times New Roman" w:cs="Times New Roman"/>
          <w:color w:val="000000"/>
          <w:sz w:val="24"/>
          <w:szCs w:val="24"/>
        </w:rPr>
        <w:t xml:space="preserve"> – </w:t>
      </w:r>
      <w:r w:rsidRPr="00670E59">
        <w:rPr>
          <w:rFonts w:ascii="Times New Roman" w:eastAsia="Times New Roman" w:hAnsi="Times New Roman" w:cs="Times New Roman"/>
          <w:color w:val="000000"/>
          <w:sz w:val="24"/>
          <w:szCs w:val="24"/>
        </w:rPr>
        <w:t>М.: Вече, 2007</w:t>
      </w:r>
    </w:p>
    <w:p w:rsidR="00870DD2" w:rsidRPr="00670E59" w:rsidRDefault="00870DD2" w:rsidP="00670E59">
      <w:pPr>
        <w:numPr>
          <w:ilvl w:val="0"/>
          <w:numId w:val="3"/>
        </w:numPr>
        <w:spacing w:after="0"/>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Сукнев</w:t>
      </w:r>
      <w:r w:rsidR="001F6F1E" w:rsidRPr="00670E59">
        <w:rPr>
          <w:rFonts w:ascii="Times New Roman" w:eastAsia="Times New Roman" w:hAnsi="Times New Roman" w:cs="Times New Roman"/>
          <w:color w:val="000000"/>
          <w:sz w:val="24"/>
          <w:szCs w:val="24"/>
        </w:rPr>
        <w:t xml:space="preserve"> М</w:t>
      </w:r>
      <w:r w:rsidRPr="00670E59">
        <w:rPr>
          <w:rFonts w:ascii="Times New Roman" w:eastAsia="Times New Roman" w:hAnsi="Times New Roman" w:cs="Times New Roman"/>
          <w:color w:val="000000"/>
          <w:sz w:val="24"/>
          <w:szCs w:val="24"/>
        </w:rPr>
        <w:t>. Записки командира штрафбата. Воспоминания комбата.</w:t>
      </w:r>
      <w:r w:rsidR="001F6F1E" w:rsidRPr="00670E59">
        <w:rPr>
          <w:rFonts w:ascii="Times New Roman" w:eastAsia="Times New Roman" w:hAnsi="Times New Roman" w:cs="Times New Roman"/>
          <w:color w:val="000000"/>
          <w:sz w:val="24"/>
          <w:szCs w:val="24"/>
        </w:rPr>
        <w:t xml:space="preserve"> </w:t>
      </w:r>
      <w:r w:rsidRPr="00670E59">
        <w:rPr>
          <w:rFonts w:ascii="Times New Roman" w:eastAsia="Times New Roman" w:hAnsi="Times New Roman" w:cs="Times New Roman"/>
          <w:color w:val="000000"/>
          <w:sz w:val="24"/>
          <w:szCs w:val="24"/>
        </w:rPr>
        <w:t>1941-1945.</w:t>
      </w:r>
      <w:r w:rsidR="001F6F1E" w:rsidRPr="00670E59">
        <w:rPr>
          <w:rFonts w:ascii="Times New Roman" w:eastAsia="Times New Roman" w:hAnsi="Times New Roman" w:cs="Times New Roman"/>
          <w:color w:val="000000"/>
          <w:sz w:val="24"/>
          <w:szCs w:val="24"/>
        </w:rPr>
        <w:t xml:space="preserve"> – </w:t>
      </w:r>
      <w:r w:rsidRPr="00670E59">
        <w:rPr>
          <w:rFonts w:ascii="Times New Roman" w:eastAsia="Times New Roman" w:hAnsi="Times New Roman" w:cs="Times New Roman"/>
          <w:color w:val="000000"/>
          <w:sz w:val="24"/>
          <w:szCs w:val="24"/>
        </w:rPr>
        <w:t>М.</w:t>
      </w:r>
      <w:r w:rsidR="001F6F1E" w:rsidRPr="00670E59">
        <w:rPr>
          <w:rFonts w:ascii="Times New Roman" w:eastAsia="Times New Roman" w:hAnsi="Times New Roman" w:cs="Times New Roman"/>
          <w:color w:val="000000"/>
          <w:sz w:val="24"/>
          <w:szCs w:val="24"/>
        </w:rPr>
        <w:t xml:space="preserve"> :</w:t>
      </w:r>
      <w:r w:rsidRPr="00670E59">
        <w:rPr>
          <w:rFonts w:ascii="Times New Roman" w:eastAsia="Times New Roman" w:hAnsi="Times New Roman" w:cs="Times New Roman"/>
          <w:color w:val="000000"/>
          <w:sz w:val="24"/>
          <w:szCs w:val="24"/>
        </w:rPr>
        <w:t xml:space="preserve"> Центрополиграф, 2006</w:t>
      </w:r>
    </w:p>
    <w:p w:rsidR="00870DD2" w:rsidRPr="00670E59" w:rsidRDefault="00870DD2" w:rsidP="00670E59">
      <w:pPr>
        <w:numPr>
          <w:ilvl w:val="0"/>
          <w:numId w:val="3"/>
        </w:numPr>
        <w:spacing w:after="0"/>
        <w:jc w:val="both"/>
        <w:textAlignment w:val="baseline"/>
        <w:rPr>
          <w:rFonts w:ascii="Times New Roman" w:eastAsia="Times New Roman" w:hAnsi="Times New Roman" w:cs="Times New Roman"/>
          <w:color w:val="000000"/>
          <w:sz w:val="24"/>
          <w:szCs w:val="24"/>
        </w:rPr>
      </w:pPr>
      <w:r w:rsidRPr="00670E59">
        <w:rPr>
          <w:rFonts w:ascii="Times New Roman" w:eastAsia="Times New Roman" w:hAnsi="Times New Roman" w:cs="Times New Roman"/>
          <w:color w:val="000000"/>
          <w:sz w:val="24"/>
          <w:szCs w:val="24"/>
        </w:rPr>
        <w:t>Газета «Комсомольская правда» от 28.04.2005. Статья Инны Руденко «Штрафбат: каким он был не в кино»</w:t>
      </w:r>
    </w:p>
    <w:p w:rsidR="00870DD2" w:rsidRPr="00670E59" w:rsidRDefault="00870DD2" w:rsidP="00670E59">
      <w:pPr>
        <w:numPr>
          <w:ilvl w:val="0"/>
          <w:numId w:val="3"/>
        </w:numPr>
        <w:spacing w:after="0"/>
        <w:jc w:val="both"/>
        <w:textAlignment w:val="baseline"/>
        <w:rPr>
          <w:rFonts w:ascii="Times New Roman" w:eastAsia="Times New Roman" w:hAnsi="Times New Roman" w:cs="Times New Roman"/>
          <w:sz w:val="24"/>
          <w:szCs w:val="24"/>
        </w:rPr>
      </w:pPr>
      <w:r w:rsidRPr="00670E59">
        <w:rPr>
          <w:rFonts w:ascii="Times New Roman" w:eastAsia="Times New Roman" w:hAnsi="Times New Roman" w:cs="Times New Roman"/>
          <w:sz w:val="24"/>
          <w:szCs w:val="24"/>
        </w:rPr>
        <w:t>Приказ №227</w:t>
      </w:r>
    </w:p>
    <w:p w:rsidR="00447E2B" w:rsidRPr="00670E59" w:rsidRDefault="00DD6326" w:rsidP="00670E59">
      <w:pPr>
        <w:pStyle w:val="ad"/>
        <w:numPr>
          <w:ilvl w:val="0"/>
          <w:numId w:val="3"/>
        </w:numPr>
        <w:spacing w:after="0"/>
        <w:jc w:val="both"/>
        <w:rPr>
          <w:rFonts w:ascii="Times New Roman" w:hAnsi="Times New Roman" w:cs="Times New Roman"/>
          <w:sz w:val="24"/>
          <w:szCs w:val="24"/>
        </w:rPr>
      </w:pPr>
      <w:hyperlink r:id="rId32" w:history="1">
        <w:r w:rsidR="00447E2B" w:rsidRPr="00670E59">
          <w:rPr>
            <w:rStyle w:val="ab"/>
            <w:rFonts w:ascii="Times New Roman" w:hAnsi="Times New Roman" w:cs="Times New Roman"/>
            <w:color w:val="auto"/>
            <w:sz w:val="24"/>
            <w:szCs w:val="24"/>
            <w:u w:val="none"/>
          </w:rPr>
          <w:t>http://pobeda.krskstate.ru/nashi_sovr/s3</w:t>
        </w:r>
      </w:hyperlink>
    </w:p>
    <w:p w:rsidR="00447E2B" w:rsidRPr="00670E59" w:rsidRDefault="00DD6326" w:rsidP="00670E59">
      <w:pPr>
        <w:pStyle w:val="ad"/>
        <w:numPr>
          <w:ilvl w:val="0"/>
          <w:numId w:val="3"/>
        </w:numPr>
        <w:spacing w:after="0"/>
        <w:jc w:val="both"/>
        <w:rPr>
          <w:rFonts w:ascii="Times New Roman" w:hAnsi="Times New Roman" w:cs="Times New Roman"/>
          <w:sz w:val="24"/>
          <w:szCs w:val="24"/>
          <w:lang w:val="en-US"/>
        </w:rPr>
      </w:pPr>
      <w:hyperlink r:id="rId33" w:history="1">
        <w:r w:rsidR="00020A9A" w:rsidRPr="00670E59">
          <w:rPr>
            <w:rStyle w:val="ab"/>
            <w:rFonts w:ascii="Times New Roman" w:hAnsi="Times New Roman" w:cs="Times New Roman"/>
            <w:color w:val="auto"/>
            <w:sz w:val="24"/>
            <w:szCs w:val="24"/>
            <w:u w:val="none"/>
            <w:lang w:val="en-US"/>
          </w:rPr>
          <w:t>https://educontest.net/ru/168267/%D0</w:t>
        </w:r>
      </w:hyperlink>
    </w:p>
    <w:p w:rsidR="00447E2B" w:rsidRPr="00670E59" w:rsidRDefault="00DD6326" w:rsidP="00670E59">
      <w:pPr>
        <w:pStyle w:val="ad"/>
        <w:numPr>
          <w:ilvl w:val="0"/>
          <w:numId w:val="3"/>
        </w:numPr>
        <w:spacing w:after="0"/>
        <w:jc w:val="both"/>
        <w:rPr>
          <w:rFonts w:ascii="Times New Roman" w:hAnsi="Times New Roman" w:cs="Times New Roman"/>
          <w:sz w:val="24"/>
          <w:szCs w:val="24"/>
          <w:lang w:val="en-US"/>
        </w:rPr>
      </w:pPr>
      <w:hyperlink r:id="rId34" w:history="1">
        <w:r w:rsidR="00447E2B" w:rsidRPr="00670E59">
          <w:rPr>
            <w:rStyle w:val="ab"/>
            <w:rFonts w:ascii="Times New Roman" w:hAnsi="Times New Roman" w:cs="Times New Roman"/>
            <w:color w:val="auto"/>
            <w:sz w:val="24"/>
            <w:szCs w:val="24"/>
            <w:u w:val="none"/>
            <w:lang w:val="en-US"/>
          </w:rPr>
          <w:t>http://nsportal.ru/ap/library/drugoe/2013/04/23/issledovatelskaya-rabota-moy-pradedushka-geroy</w:t>
        </w:r>
      </w:hyperlink>
    </w:p>
    <w:p w:rsidR="00447E2B" w:rsidRPr="00670E59" w:rsidRDefault="00DD6326" w:rsidP="00670E59">
      <w:pPr>
        <w:pStyle w:val="ad"/>
        <w:numPr>
          <w:ilvl w:val="0"/>
          <w:numId w:val="3"/>
        </w:numPr>
        <w:spacing w:after="0"/>
        <w:jc w:val="both"/>
        <w:rPr>
          <w:rFonts w:ascii="Times New Roman" w:hAnsi="Times New Roman" w:cs="Times New Roman"/>
          <w:sz w:val="24"/>
          <w:szCs w:val="24"/>
          <w:lang w:val="en-US"/>
        </w:rPr>
      </w:pPr>
      <w:hyperlink r:id="rId35" w:history="1">
        <w:r w:rsidR="00447E2B" w:rsidRPr="00670E59">
          <w:rPr>
            <w:rStyle w:val="ab"/>
            <w:rFonts w:ascii="Times New Roman" w:hAnsi="Times New Roman" w:cs="Times New Roman"/>
            <w:color w:val="auto"/>
            <w:sz w:val="24"/>
            <w:szCs w:val="24"/>
            <w:u w:val="none"/>
            <w:lang w:val="en-US"/>
          </w:rPr>
          <w:t>http://www.maam.ru/detskijsad/isledovatelskaja-rabota-moi-pradedushka-geroi.html</w:t>
        </w:r>
      </w:hyperlink>
    </w:p>
    <w:p w:rsidR="00447E2B" w:rsidRPr="00670E59" w:rsidRDefault="00DD6326" w:rsidP="00670E59">
      <w:pPr>
        <w:pStyle w:val="ad"/>
        <w:numPr>
          <w:ilvl w:val="0"/>
          <w:numId w:val="3"/>
        </w:numPr>
        <w:spacing w:after="0"/>
        <w:jc w:val="both"/>
        <w:rPr>
          <w:rFonts w:ascii="Times New Roman" w:hAnsi="Times New Roman" w:cs="Times New Roman"/>
          <w:sz w:val="24"/>
          <w:szCs w:val="24"/>
          <w:lang w:val="en-US"/>
        </w:rPr>
      </w:pPr>
      <w:hyperlink r:id="rId36" w:history="1">
        <w:r w:rsidR="00447E2B" w:rsidRPr="00670E59">
          <w:rPr>
            <w:rStyle w:val="ab"/>
            <w:rFonts w:ascii="Times New Roman" w:hAnsi="Times New Roman" w:cs="Times New Roman"/>
            <w:color w:val="auto"/>
            <w:sz w:val="24"/>
            <w:szCs w:val="24"/>
            <w:u w:val="none"/>
            <w:lang w:val="en-US"/>
          </w:rPr>
          <w:t>http://nsportal.ru/ap/library/drugoe/2015/05/17/issledovatelskaya-rabota-moy-pradedushka-geroy-velikoy-otechestvennoy</w:t>
        </w:r>
      </w:hyperlink>
    </w:p>
    <w:p w:rsidR="00447E2B" w:rsidRPr="00670E59" w:rsidRDefault="00DD6326" w:rsidP="00670E59">
      <w:pPr>
        <w:pStyle w:val="ad"/>
        <w:numPr>
          <w:ilvl w:val="0"/>
          <w:numId w:val="3"/>
        </w:numPr>
        <w:tabs>
          <w:tab w:val="left" w:pos="4170"/>
        </w:tabs>
        <w:spacing w:after="0"/>
        <w:jc w:val="both"/>
        <w:rPr>
          <w:rFonts w:ascii="Times New Roman" w:hAnsi="Times New Roman" w:cs="Times New Roman"/>
          <w:sz w:val="24"/>
          <w:szCs w:val="24"/>
          <w:lang w:val="en-US"/>
        </w:rPr>
      </w:pPr>
      <w:hyperlink r:id="rId37" w:history="1">
        <w:r w:rsidR="00447E2B" w:rsidRPr="00670E59">
          <w:rPr>
            <w:rStyle w:val="ab"/>
            <w:rFonts w:ascii="Times New Roman" w:hAnsi="Times New Roman" w:cs="Times New Roman"/>
            <w:color w:val="auto"/>
            <w:sz w:val="24"/>
            <w:szCs w:val="24"/>
            <w:u w:val="none"/>
            <w:lang w:val="en-US"/>
          </w:rPr>
          <w:t>http://nsportal.ru/ap/library/drugoe/2015/01/22/issledovatelskaya-rabota-moy-praded-geroy</w:t>
        </w:r>
      </w:hyperlink>
      <w:r w:rsidR="00447E2B" w:rsidRPr="00670E59">
        <w:rPr>
          <w:rFonts w:ascii="Times New Roman" w:hAnsi="Times New Roman" w:cs="Times New Roman"/>
          <w:sz w:val="24"/>
          <w:szCs w:val="24"/>
          <w:lang w:val="en-US"/>
        </w:rPr>
        <w:tab/>
      </w:r>
    </w:p>
    <w:p w:rsidR="00447E2B" w:rsidRPr="00670E59" w:rsidRDefault="00447E2B" w:rsidP="00670E59">
      <w:pPr>
        <w:pStyle w:val="ad"/>
        <w:numPr>
          <w:ilvl w:val="0"/>
          <w:numId w:val="3"/>
        </w:numPr>
        <w:tabs>
          <w:tab w:val="left" w:pos="4170"/>
        </w:tabs>
        <w:spacing w:after="0"/>
        <w:jc w:val="both"/>
        <w:rPr>
          <w:rFonts w:ascii="Times New Roman" w:hAnsi="Times New Roman" w:cs="Times New Roman"/>
          <w:sz w:val="24"/>
          <w:szCs w:val="24"/>
        </w:rPr>
      </w:pPr>
      <w:r w:rsidRPr="00670E59">
        <w:rPr>
          <w:rFonts w:ascii="Times New Roman" w:hAnsi="Times New Roman" w:cs="Times New Roman"/>
          <w:sz w:val="24"/>
          <w:szCs w:val="24"/>
        </w:rPr>
        <w:t>Данные семейно</w:t>
      </w:r>
      <w:r w:rsidR="001F6F1E" w:rsidRPr="00670E59">
        <w:rPr>
          <w:rFonts w:ascii="Times New Roman" w:hAnsi="Times New Roman" w:cs="Times New Roman"/>
          <w:sz w:val="24"/>
          <w:szCs w:val="24"/>
        </w:rPr>
        <w:t>го архива и воспоминания родных.</w:t>
      </w:r>
    </w:p>
    <w:p w:rsidR="002C357C" w:rsidRPr="00670E59" w:rsidRDefault="002C357C" w:rsidP="00670E59">
      <w:pPr>
        <w:jc w:val="both"/>
        <w:rPr>
          <w:rFonts w:ascii="Times New Roman" w:hAnsi="Times New Roman" w:cs="Times New Roman"/>
          <w:sz w:val="24"/>
          <w:szCs w:val="24"/>
        </w:rPr>
      </w:pPr>
    </w:p>
    <w:p w:rsidR="002C357C" w:rsidRPr="00670E59" w:rsidRDefault="002C357C" w:rsidP="00670E59">
      <w:pPr>
        <w:jc w:val="both"/>
        <w:rPr>
          <w:rFonts w:ascii="Times New Roman" w:hAnsi="Times New Roman" w:cs="Times New Roman"/>
          <w:sz w:val="24"/>
          <w:szCs w:val="24"/>
        </w:rPr>
      </w:pPr>
    </w:p>
    <w:p w:rsidR="002C357C" w:rsidRPr="00670E59" w:rsidRDefault="002C357C" w:rsidP="00670E59">
      <w:pPr>
        <w:jc w:val="both"/>
        <w:rPr>
          <w:rFonts w:ascii="Times New Roman" w:hAnsi="Times New Roman" w:cs="Times New Roman"/>
          <w:sz w:val="24"/>
          <w:szCs w:val="24"/>
        </w:rPr>
      </w:pPr>
      <w:r w:rsidRPr="00670E59">
        <w:rPr>
          <w:rFonts w:ascii="Times New Roman" w:hAnsi="Times New Roman" w:cs="Times New Roman"/>
          <w:sz w:val="24"/>
          <w:szCs w:val="24"/>
        </w:rPr>
        <w:br w:type="page"/>
      </w:r>
    </w:p>
    <w:p w:rsidR="00C03DAE" w:rsidRPr="00EA26AD" w:rsidRDefault="002C357C" w:rsidP="00EA26AD">
      <w:pPr>
        <w:pStyle w:val="1"/>
        <w:jc w:val="right"/>
        <w:rPr>
          <w:color w:val="auto"/>
        </w:rPr>
      </w:pPr>
      <w:r w:rsidRPr="00EA26AD">
        <w:rPr>
          <w:noProof/>
          <w:color w:val="auto"/>
        </w:rPr>
        <w:drawing>
          <wp:anchor distT="0" distB="0" distL="114300" distR="114300" simplePos="0" relativeHeight="251672576" behindDoc="0" locked="0" layoutInCell="1" allowOverlap="1">
            <wp:simplePos x="0" y="0"/>
            <wp:positionH relativeFrom="margin">
              <wp:posOffset>-291465</wp:posOffset>
            </wp:positionH>
            <wp:positionV relativeFrom="margin">
              <wp:posOffset>362585</wp:posOffset>
            </wp:positionV>
            <wp:extent cx="2194560" cy="3319780"/>
            <wp:effectExtent l="19050" t="0" r="0" b="0"/>
            <wp:wrapSquare wrapText="bothSides"/>
            <wp:docPr id="14" name="Рисунок 6" descr="C:\Users\3C8A~1\AppData\Local\Temp\Rar$DIa0.465\письмо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3C8A~1\AppData\Local\Temp\Rar$DIa0.465\письмо0014.JPG"/>
                    <pic:cNvPicPr>
                      <a:picLocks noChangeAspect="1" noChangeArrowheads="1"/>
                    </pic:cNvPicPr>
                  </pic:nvPicPr>
                  <pic:blipFill>
                    <a:blip r:embed="rId38" cstate="print"/>
                    <a:srcRect r="5882"/>
                    <a:stretch>
                      <a:fillRect/>
                    </a:stretch>
                  </pic:blipFill>
                  <pic:spPr bwMode="auto">
                    <a:xfrm>
                      <a:off x="0" y="0"/>
                      <a:ext cx="2194560" cy="3319780"/>
                    </a:xfrm>
                    <a:prstGeom prst="rect">
                      <a:avLst/>
                    </a:prstGeom>
                    <a:noFill/>
                    <a:ln w="9525">
                      <a:noFill/>
                      <a:miter lim="800000"/>
                      <a:headEnd/>
                      <a:tailEnd/>
                    </a:ln>
                  </pic:spPr>
                </pic:pic>
              </a:graphicData>
            </a:graphic>
          </wp:anchor>
        </w:drawing>
      </w:r>
      <w:r w:rsidRPr="00EA26AD">
        <w:rPr>
          <w:noProof/>
          <w:color w:val="auto"/>
        </w:rPr>
        <w:drawing>
          <wp:anchor distT="0" distB="0" distL="114300" distR="114300" simplePos="0" relativeHeight="251669504" behindDoc="0" locked="0" layoutInCell="1" allowOverlap="1">
            <wp:simplePos x="0" y="0"/>
            <wp:positionH relativeFrom="margin">
              <wp:posOffset>3269615</wp:posOffset>
            </wp:positionH>
            <wp:positionV relativeFrom="margin">
              <wp:posOffset>121920</wp:posOffset>
            </wp:positionV>
            <wp:extent cx="3105150" cy="4162425"/>
            <wp:effectExtent l="19050" t="0" r="0" b="0"/>
            <wp:wrapSquare wrapText="bothSides"/>
            <wp:docPr id="8" name="Рисунок 4" descr="C:\Users\3C8A~1\AppData\Local\Temp\Rar$DIa0.666\письмо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3C8A~1\AppData\Local\Temp\Rar$DIa0.666\письмо0011.JPG"/>
                    <pic:cNvPicPr>
                      <a:picLocks noChangeAspect="1" noChangeArrowheads="1"/>
                    </pic:cNvPicPr>
                  </pic:nvPicPr>
                  <pic:blipFill>
                    <a:blip r:embed="rId39" cstate="print"/>
                    <a:srcRect/>
                    <a:stretch>
                      <a:fillRect/>
                    </a:stretch>
                  </pic:blipFill>
                  <pic:spPr bwMode="auto">
                    <a:xfrm>
                      <a:off x="0" y="0"/>
                      <a:ext cx="3105150" cy="4162425"/>
                    </a:xfrm>
                    <a:prstGeom prst="rect">
                      <a:avLst/>
                    </a:prstGeom>
                    <a:noFill/>
                    <a:ln w="9525">
                      <a:noFill/>
                      <a:miter lim="800000"/>
                      <a:headEnd/>
                      <a:tailEnd/>
                    </a:ln>
                  </pic:spPr>
                </pic:pic>
              </a:graphicData>
            </a:graphic>
          </wp:anchor>
        </w:drawing>
      </w:r>
      <w:r w:rsidR="00EA26AD" w:rsidRPr="00EA26AD">
        <w:rPr>
          <w:color w:val="auto"/>
        </w:rPr>
        <w:t>Приложения</w:t>
      </w:r>
    </w:p>
    <w:p w:rsidR="00C03DAE" w:rsidRPr="00670E59" w:rsidRDefault="00C03DAE" w:rsidP="00670E59">
      <w:pPr>
        <w:jc w:val="both"/>
        <w:rPr>
          <w:rFonts w:ascii="Times New Roman" w:hAnsi="Times New Roman" w:cs="Times New Roman"/>
          <w:b/>
          <w:sz w:val="24"/>
          <w:szCs w:val="24"/>
        </w:rPr>
      </w:pPr>
      <w:r w:rsidRPr="00670E59">
        <w:rPr>
          <w:rFonts w:ascii="Times New Roman" w:hAnsi="Times New Roman" w:cs="Times New Roman"/>
          <w:b/>
          <w:sz w:val="24"/>
          <w:szCs w:val="24"/>
        </w:rPr>
        <w:t xml:space="preserve">         </w:t>
      </w:r>
    </w:p>
    <w:p w:rsidR="00C03DAE" w:rsidRPr="00670E59" w:rsidRDefault="00C03DAE" w:rsidP="00670E59">
      <w:pPr>
        <w:jc w:val="both"/>
        <w:rPr>
          <w:rFonts w:ascii="Times New Roman" w:hAnsi="Times New Roman" w:cs="Times New Roman"/>
          <w:b/>
          <w:sz w:val="24"/>
          <w:szCs w:val="24"/>
        </w:rPr>
      </w:pPr>
    </w:p>
    <w:p w:rsidR="00C03DAE" w:rsidRPr="00670E59" w:rsidRDefault="00C03DAE" w:rsidP="00670E59">
      <w:pPr>
        <w:jc w:val="both"/>
        <w:rPr>
          <w:rFonts w:ascii="Times New Roman" w:hAnsi="Times New Roman" w:cs="Times New Roman"/>
          <w:b/>
          <w:sz w:val="24"/>
          <w:szCs w:val="24"/>
        </w:rPr>
      </w:pPr>
      <w:r w:rsidRPr="00670E59">
        <w:rPr>
          <w:rFonts w:ascii="Times New Roman" w:hAnsi="Times New Roman" w:cs="Times New Roman"/>
          <w:b/>
          <w:sz w:val="24"/>
          <w:szCs w:val="24"/>
        </w:rPr>
        <w:t xml:space="preserve">                                                                </w:t>
      </w:r>
    </w:p>
    <w:p w:rsidR="00C03DAE" w:rsidRPr="00670E59" w:rsidRDefault="00C03DAE" w:rsidP="00670E59">
      <w:pPr>
        <w:tabs>
          <w:tab w:val="left" w:pos="4170"/>
        </w:tabs>
        <w:spacing w:after="0"/>
        <w:jc w:val="both"/>
        <w:rPr>
          <w:rFonts w:ascii="Times New Roman" w:hAnsi="Times New Roman" w:cs="Times New Roman"/>
          <w:b/>
          <w:sz w:val="24"/>
          <w:szCs w:val="24"/>
        </w:rPr>
      </w:pPr>
      <w:r w:rsidRPr="00670E59">
        <w:rPr>
          <w:rFonts w:ascii="Times New Roman" w:hAnsi="Times New Roman" w:cs="Times New Roman"/>
          <w:b/>
          <w:noProof/>
          <w:sz w:val="24"/>
          <w:szCs w:val="24"/>
        </w:rPr>
        <w:drawing>
          <wp:anchor distT="0" distB="0" distL="114300" distR="114300" simplePos="0" relativeHeight="251668480" behindDoc="0" locked="0" layoutInCell="1" allowOverlap="1">
            <wp:simplePos x="0" y="0"/>
            <wp:positionH relativeFrom="margin">
              <wp:posOffset>-546735</wp:posOffset>
            </wp:positionH>
            <wp:positionV relativeFrom="margin">
              <wp:posOffset>4442460</wp:posOffset>
            </wp:positionV>
            <wp:extent cx="3160395" cy="2209800"/>
            <wp:effectExtent l="19050" t="0" r="1905" b="0"/>
            <wp:wrapSquare wrapText="bothSides"/>
            <wp:docPr id="4" name="Рисунок 2" descr="C:\Users\3C8A~1\AppData\Local\Temp\Rar$DIa0.120\письмо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3C8A~1\AppData\Local\Temp\Rar$DIa0.120\письмо0004.JPG"/>
                    <pic:cNvPicPr>
                      <a:picLocks noChangeAspect="1" noChangeArrowheads="1"/>
                    </pic:cNvPicPr>
                  </pic:nvPicPr>
                  <pic:blipFill>
                    <a:blip r:embed="rId40" cstate="print"/>
                    <a:srcRect/>
                    <a:stretch>
                      <a:fillRect/>
                    </a:stretch>
                  </pic:blipFill>
                  <pic:spPr bwMode="auto">
                    <a:xfrm>
                      <a:off x="0" y="0"/>
                      <a:ext cx="3160395" cy="2209800"/>
                    </a:xfrm>
                    <a:prstGeom prst="rect">
                      <a:avLst/>
                    </a:prstGeom>
                    <a:noFill/>
                    <a:ln w="9525">
                      <a:noFill/>
                      <a:miter lim="800000"/>
                      <a:headEnd/>
                      <a:tailEnd/>
                    </a:ln>
                  </pic:spPr>
                </pic:pic>
              </a:graphicData>
            </a:graphic>
          </wp:anchor>
        </w:drawing>
      </w:r>
      <w:r w:rsidRPr="00670E59">
        <w:rPr>
          <w:rFonts w:ascii="Times New Roman" w:hAnsi="Times New Roman" w:cs="Times New Roman"/>
          <w:b/>
          <w:noProof/>
          <w:sz w:val="24"/>
          <w:szCs w:val="24"/>
        </w:rPr>
        <w:drawing>
          <wp:anchor distT="0" distB="0" distL="114300" distR="114300" simplePos="0" relativeHeight="251667456" behindDoc="0" locked="0" layoutInCell="1" allowOverlap="1">
            <wp:simplePos x="0" y="0"/>
            <wp:positionH relativeFrom="margin">
              <wp:posOffset>3001645</wp:posOffset>
            </wp:positionH>
            <wp:positionV relativeFrom="margin">
              <wp:posOffset>7071360</wp:posOffset>
            </wp:positionV>
            <wp:extent cx="3287395" cy="2247900"/>
            <wp:effectExtent l="19050" t="0" r="8255" b="0"/>
            <wp:wrapSquare wrapText="bothSides"/>
            <wp:docPr id="5" name="Рисунок 1" descr="C:\Users\3C8A~1\AppData\Local\Temp\Rar$DIa0.509\письм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3C8A~1\AppData\Local\Temp\Rar$DIa0.509\письмо.JPG"/>
                    <pic:cNvPicPr>
                      <a:picLocks noChangeAspect="1" noChangeArrowheads="1"/>
                    </pic:cNvPicPr>
                  </pic:nvPicPr>
                  <pic:blipFill>
                    <a:blip r:embed="rId41" cstate="print"/>
                    <a:srcRect/>
                    <a:stretch>
                      <a:fillRect/>
                    </a:stretch>
                  </pic:blipFill>
                  <pic:spPr bwMode="auto">
                    <a:xfrm>
                      <a:off x="0" y="0"/>
                      <a:ext cx="3287395" cy="2247900"/>
                    </a:xfrm>
                    <a:prstGeom prst="rect">
                      <a:avLst/>
                    </a:prstGeom>
                    <a:noFill/>
                    <a:ln w="9525">
                      <a:noFill/>
                      <a:miter lim="800000"/>
                      <a:headEnd/>
                      <a:tailEnd/>
                    </a:ln>
                  </pic:spPr>
                </pic:pic>
              </a:graphicData>
            </a:graphic>
          </wp:anchor>
        </w:drawing>
      </w:r>
      <w:r w:rsidRPr="00670E59">
        <w:rPr>
          <w:rFonts w:ascii="Times New Roman" w:hAnsi="Times New Roman" w:cs="Times New Roman"/>
          <w:b/>
          <w:noProof/>
          <w:sz w:val="24"/>
          <w:szCs w:val="24"/>
        </w:rPr>
        <w:drawing>
          <wp:anchor distT="0" distB="0" distL="114300" distR="114300" simplePos="0" relativeHeight="251671552" behindDoc="0" locked="0" layoutInCell="1" allowOverlap="1">
            <wp:simplePos x="0" y="0"/>
            <wp:positionH relativeFrom="margin">
              <wp:posOffset>3306445</wp:posOffset>
            </wp:positionH>
            <wp:positionV relativeFrom="margin">
              <wp:posOffset>4690110</wp:posOffset>
            </wp:positionV>
            <wp:extent cx="2987675" cy="2171700"/>
            <wp:effectExtent l="19050" t="0" r="3175" b="0"/>
            <wp:wrapSquare wrapText="bothSides"/>
            <wp:docPr id="12" name="Рисунок 5" descr="C:\Users\3C8A~1\AppData\Local\Temp\Rar$DIa0.028\письмо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3C8A~1\AppData\Local\Temp\Rar$DIa0.028\письмо0012.JPG"/>
                    <pic:cNvPicPr>
                      <a:picLocks noChangeAspect="1" noChangeArrowheads="1"/>
                    </pic:cNvPicPr>
                  </pic:nvPicPr>
                  <pic:blipFill>
                    <a:blip r:embed="rId42" cstate="print"/>
                    <a:srcRect/>
                    <a:stretch>
                      <a:fillRect/>
                    </a:stretch>
                  </pic:blipFill>
                  <pic:spPr bwMode="auto">
                    <a:xfrm>
                      <a:off x="0" y="0"/>
                      <a:ext cx="2987675" cy="2171700"/>
                    </a:xfrm>
                    <a:prstGeom prst="rect">
                      <a:avLst/>
                    </a:prstGeom>
                    <a:noFill/>
                    <a:ln w="9525">
                      <a:noFill/>
                      <a:miter lim="800000"/>
                      <a:headEnd/>
                      <a:tailEnd/>
                    </a:ln>
                  </pic:spPr>
                </pic:pic>
              </a:graphicData>
            </a:graphic>
          </wp:anchor>
        </w:drawing>
      </w:r>
      <w:r w:rsidRPr="00670E59">
        <w:rPr>
          <w:rFonts w:ascii="Times New Roman" w:hAnsi="Times New Roman" w:cs="Times New Roman"/>
          <w:b/>
          <w:sz w:val="24"/>
          <w:szCs w:val="24"/>
        </w:rPr>
        <w:t xml:space="preserve">                                  </w:t>
      </w:r>
    </w:p>
    <w:p w:rsidR="00C03DAE" w:rsidRPr="00670E59" w:rsidRDefault="00EA26AD" w:rsidP="00670E59">
      <w:pPr>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70528" behindDoc="0" locked="0" layoutInCell="1" allowOverlap="1">
            <wp:simplePos x="0" y="0"/>
            <wp:positionH relativeFrom="margin">
              <wp:posOffset>-508635</wp:posOffset>
            </wp:positionH>
            <wp:positionV relativeFrom="margin">
              <wp:posOffset>7052310</wp:posOffset>
            </wp:positionV>
            <wp:extent cx="3293110" cy="2261870"/>
            <wp:effectExtent l="19050" t="0" r="2540" b="0"/>
            <wp:wrapSquare wrapText="bothSides"/>
            <wp:docPr id="16" name="Рисунок 3" descr="C:\Users\3C8A~1\AppData\Local\Temp\Rar$DIa0.031\письмо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3C8A~1\AppData\Local\Temp\Rar$DIa0.031\письмо0007.JPG"/>
                    <pic:cNvPicPr>
                      <a:picLocks noChangeAspect="1" noChangeArrowheads="1"/>
                    </pic:cNvPicPr>
                  </pic:nvPicPr>
                  <pic:blipFill>
                    <a:blip r:embed="rId43" cstate="print"/>
                    <a:srcRect/>
                    <a:stretch>
                      <a:fillRect/>
                    </a:stretch>
                  </pic:blipFill>
                  <pic:spPr bwMode="auto">
                    <a:xfrm>
                      <a:off x="0" y="0"/>
                      <a:ext cx="3293110" cy="2261870"/>
                    </a:xfrm>
                    <a:prstGeom prst="rect">
                      <a:avLst/>
                    </a:prstGeom>
                    <a:noFill/>
                    <a:ln w="9525">
                      <a:noFill/>
                      <a:miter lim="800000"/>
                      <a:headEnd/>
                      <a:tailEnd/>
                    </a:ln>
                  </pic:spPr>
                </pic:pic>
              </a:graphicData>
            </a:graphic>
          </wp:anchor>
        </w:drawing>
      </w:r>
      <w:r w:rsidR="00C03DAE" w:rsidRPr="00670E59">
        <w:rPr>
          <w:rFonts w:ascii="Times New Roman" w:hAnsi="Times New Roman" w:cs="Times New Roman"/>
          <w:b/>
          <w:sz w:val="24"/>
          <w:szCs w:val="24"/>
        </w:rPr>
        <w:br w:type="page"/>
      </w:r>
    </w:p>
    <w:p w:rsidR="00302591" w:rsidRPr="00670E59" w:rsidRDefault="00EA26AD" w:rsidP="00670E59">
      <w:pPr>
        <w:tabs>
          <w:tab w:val="left" w:pos="4170"/>
        </w:tabs>
        <w:spacing w:after="0"/>
        <w:jc w:val="both"/>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709440" behindDoc="0" locked="0" layoutInCell="1" allowOverlap="1">
            <wp:simplePos x="0" y="0"/>
            <wp:positionH relativeFrom="margin">
              <wp:posOffset>-118110</wp:posOffset>
            </wp:positionH>
            <wp:positionV relativeFrom="margin">
              <wp:posOffset>-262890</wp:posOffset>
            </wp:positionV>
            <wp:extent cx="6496050" cy="9167495"/>
            <wp:effectExtent l="19050" t="0" r="0" b="0"/>
            <wp:wrapSquare wrapText="bothSides"/>
            <wp:docPr id="31" name="Рисунок 3" descr="C:\Users\Пользователь\Desktop\Мамонтова А Бурылин\от Мамонтовой\Воронин Иван Васильевич\письмо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Desktop\Мамонтова А Бурылин\от Мамонтовой\Воронин Иван Васильевич\письмо0008.JPG"/>
                    <pic:cNvPicPr>
                      <a:picLocks noChangeAspect="1" noChangeArrowheads="1"/>
                    </pic:cNvPicPr>
                  </pic:nvPicPr>
                  <pic:blipFill>
                    <a:blip r:embed="rId44" cstate="print"/>
                    <a:srcRect/>
                    <a:stretch>
                      <a:fillRect/>
                    </a:stretch>
                  </pic:blipFill>
                  <pic:spPr bwMode="auto">
                    <a:xfrm>
                      <a:off x="0" y="0"/>
                      <a:ext cx="6496050" cy="9167495"/>
                    </a:xfrm>
                    <a:prstGeom prst="rect">
                      <a:avLst/>
                    </a:prstGeom>
                    <a:noFill/>
                    <a:ln w="9525">
                      <a:noFill/>
                      <a:miter lim="800000"/>
                      <a:headEnd/>
                      <a:tailEnd/>
                    </a:ln>
                  </pic:spPr>
                </pic:pic>
              </a:graphicData>
            </a:graphic>
          </wp:anchor>
        </w:drawing>
      </w:r>
      <w:r w:rsidR="00C03DAE" w:rsidRPr="00670E59">
        <w:rPr>
          <w:rFonts w:ascii="Times New Roman" w:hAnsi="Times New Roman" w:cs="Times New Roman"/>
          <w:b/>
          <w:sz w:val="24"/>
          <w:szCs w:val="24"/>
        </w:rPr>
        <w:t xml:space="preserve">            </w:t>
      </w:r>
    </w:p>
    <w:p w:rsidR="00EA26AD" w:rsidRDefault="00A204EA">
      <w:pPr>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710464" behindDoc="0" locked="0" layoutInCell="1" allowOverlap="1">
            <wp:simplePos x="0" y="0"/>
            <wp:positionH relativeFrom="margin">
              <wp:align>left</wp:align>
            </wp:positionH>
            <wp:positionV relativeFrom="margin">
              <wp:align>top</wp:align>
            </wp:positionV>
            <wp:extent cx="6399530" cy="8903335"/>
            <wp:effectExtent l="19050" t="0" r="1270" b="0"/>
            <wp:wrapSquare wrapText="bothSides"/>
            <wp:docPr id="32" name="Рисунок 1" descr="C:\Users\Пользователь\AppData\Local\Microsoft\Windows\Temporary Internet Files\Content.Word\письмо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AppData\Local\Microsoft\Windows\Temporary Internet Files\Content.Word\письмо0009.jpg"/>
                    <pic:cNvPicPr>
                      <a:picLocks noChangeAspect="1" noChangeArrowheads="1"/>
                    </pic:cNvPicPr>
                  </pic:nvPicPr>
                  <pic:blipFill>
                    <a:blip r:embed="rId45" cstate="print"/>
                    <a:srcRect/>
                    <a:stretch>
                      <a:fillRect/>
                    </a:stretch>
                  </pic:blipFill>
                  <pic:spPr bwMode="auto">
                    <a:xfrm>
                      <a:off x="0" y="0"/>
                      <a:ext cx="6399530" cy="8903335"/>
                    </a:xfrm>
                    <a:prstGeom prst="rect">
                      <a:avLst/>
                    </a:prstGeom>
                    <a:noFill/>
                    <a:ln w="9525">
                      <a:noFill/>
                      <a:miter lim="800000"/>
                      <a:headEnd/>
                      <a:tailEnd/>
                    </a:ln>
                  </pic:spPr>
                </pic:pic>
              </a:graphicData>
            </a:graphic>
          </wp:anchor>
        </w:drawing>
      </w:r>
      <w:r w:rsidR="00EA26AD">
        <w:rPr>
          <w:rFonts w:ascii="Times New Roman" w:hAnsi="Times New Roman" w:cs="Times New Roman"/>
          <w:b/>
          <w:sz w:val="24"/>
          <w:szCs w:val="24"/>
        </w:rPr>
        <w:br w:type="page"/>
      </w:r>
    </w:p>
    <w:p w:rsidR="00302591" w:rsidRPr="00670E59" w:rsidRDefault="00A204EA" w:rsidP="00A204EA">
      <w:pPr>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73600" behindDoc="0" locked="0" layoutInCell="1" allowOverlap="1">
            <wp:simplePos x="0" y="0"/>
            <wp:positionH relativeFrom="margin">
              <wp:posOffset>-94615</wp:posOffset>
            </wp:positionH>
            <wp:positionV relativeFrom="margin">
              <wp:posOffset>-262890</wp:posOffset>
            </wp:positionV>
            <wp:extent cx="6141085" cy="9167495"/>
            <wp:effectExtent l="19050" t="0" r="0" b="0"/>
            <wp:wrapSquare wrapText="bothSides"/>
            <wp:docPr id="19" name="Рисунок 2" descr="C:\Users\Пользователь\Desktop\Мамонтова А Бурылин\от Мамонтовой\Воронин Иван Васильевич\письмо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Desktop\Мамонтова А Бурылин\от Мамонтовой\Воронин Иван Васильевич\письмо0010.JPG"/>
                    <pic:cNvPicPr>
                      <a:picLocks noChangeAspect="1" noChangeArrowheads="1"/>
                    </pic:cNvPicPr>
                  </pic:nvPicPr>
                  <pic:blipFill>
                    <a:blip r:embed="rId46" cstate="print"/>
                    <a:srcRect/>
                    <a:stretch>
                      <a:fillRect/>
                    </a:stretch>
                  </pic:blipFill>
                  <pic:spPr bwMode="auto">
                    <a:xfrm>
                      <a:off x="0" y="0"/>
                      <a:ext cx="6141085" cy="9167495"/>
                    </a:xfrm>
                    <a:prstGeom prst="rect">
                      <a:avLst/>
                    </a:prstGeom>
                    <a:noFill/>
                    <a:ln w="9525">
                      <a:noFill/>
                      <a:miter lim="800000"/>
                      <a:headEnd/>
                      <a:tailEnd/>
                    </a:ln>
                  </pic:spPr>
                </pic:pic>
              </a:graphicData>
            </a:graphic>
          </wp:anchor>
        </w:drawing>
      </w:r>
      <w:r w:rsidR="00302591" w:rsidRPr="00670E59">
        <w:rPr>
          <w:rFonts w:ascii="Times New Roman" w:hAnsi="Times New Roman" w:cs="Times New Roman"/>
          <w:b/>
          <w:sz w:val="24"/>
          <w:szCs w:val="24"/>
        </w:rPr>
        <w:br w:type="page"/>
      </w:r>
      <w:r w:rsidR="00EA26AD">
        <w:rPr>
          <w:rFonts w:ascii="Times New Roman" w:hAnsi="Times New Roman" w:cs="Times New Roman"/>
          <w:b/>
          <w:noProof/>
          <w:sz w:val="24"/>
          <w:szCs w:val="24"/>
        </w:rPr>
        <w:drawing>
          <wp:anchor distT="0" distB="0" distL="114300" distR="114300" simplePos="0" relativeHeight="251699200" behindDoc="0" locked="0" layoutInCell="1" allowOverlap="1">
            <wp:simplePos x="0" y="0"/>
            <wp:positionH relativeFrom="margin">
              <wp:posOffset>-123825</wp:posOffset>
            </wp:positionH>
            <wp:positionV relativeFrom="margin">
              <wp:posOffset>-142875</wp:posOffset>
            </wp:positionV>
            <wp:extent cx="6273800" cy="8855075"/>
            <wp:effectExtent l="19050" t="0" r="0" b="0"/>
            <wp:wrapSquare wrapText="bothSides"/>
            <wp:docPr id="26" name="Рисунок 1" descr="C:\Users\Пользователь\Desktop\Мамонтова А Бурылин\от Мамонтовой\Воронин Иван Васильевич\письмо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Desktop\Мамонтова А Бурылин\от Мамонтовой\Воронин Иван Васильевич\письмо0006.JPG"/>
                    <pic:cNvPicPr>
                      <a:picLocks noChangeAspect="1" noChangeArrowheads="1"/>
                    </pic:cNvPicPr>
                  </pic:nvPicPr>
                  <pic:blipFill>
                    <a:blip r:embed="rId47" cstate="print"/>
                    <a:srcRect/>
                    <a:stretch>
                      <a:fillRect/>
                    </a:stretch>
                  </pic:blipFill>
                  <pic:spPr bwMode="auto">
                    <a:xfrm>
                      <a:off x="0" y="0"/>
                      <a:ext cx="6273800" cy="8855075"/>
                    </a:xfrm>
                    <a:prstGeom prst="rect">
                      <a:avLst/>
                    </a:prstGeom>
                    <a:noFill/>
                    <a:ln w="9525">
                      <a:noFill/>
                      <a:miter lim="800000"/>
                      <a:headEnd/>
                      <a:tailEnd/>
                    </a:ln>
                  </pic:spPr>
                </pic:pic>
              </a:graphicData>
            </a:graphic>
          </wp:anchor>
        </w:drawing>
      </w:r>
    </w:p>
    <w:sectPr w:rsidR="00302591" w:rsidRPr="00670E59" w:rsidSect="00670E59">
      <w:pgSz w:w="11906" w:h="16838"/>
      <w:pgMar w:top="1134" w:right="567"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80236" w:rsidRDefault="00680236" w:rsidP="00DC2874">
      <w:pPr>
        <w:spacing w:after="0" w:line="240" w:lineRule="auto"/>
      </w:pPr>
      <w:r>
        <w:separator/>
      </w:r>
    </w:p>
  </w:endnote>
  <w:endnote w:type="continuationSeparator" w:id="1">
    <w:p w:rsidR="00680236" w:rsidRDefault="00680236" w:rsidP="00DC287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80236" w:rsidRDefault="00680236" w:rsidP="00DC2874">
      <w:pPr>
        <w:spacing w:after="0" w:line="240" w:lineRule="auto"/>
      </w:pPr>
      <w:r>
        <w:separator/>
      </w:r>
    </w:p>
  </w:footnote>
  <w:footnote w:type="continuationSeparator" w:id="1">
    <w:p w:rsidR="00680236" w:rsidRDefault="00680236" w:rsidP="00DC2874">
      <w:pPr>
        <w:spacing w:after="0" w:line="240" w:lineRule="auto"/>
      </w:pPr>
      <w:r>
        <w:continuationSeparator/>
      </w:r>
    </w:p>
  </w:footnote>
  <w:footnote w:id="2">
    <w:p w:rsidR="00DC2874" w:rsidRPr="00EF65D3" w:rsidRDefault="00DC2874" w:rsidP="00DC2874">
      <w:pPr>
        <w:pStyle w:val="a8"/>
        <w:jc w:val="both"/>
        <w:rPr>
          <w:rFonts w:ascii="Times New Roman" w:hAnsi="Times New Roman" w:cs="Times New Roman"/>
          <w:sz w:val="18"/>
          <w:szCs w:val="18"/>
        </w:rPr>
      </w:pPr>
      <w:r w:rsidRPr="00F0349D">
        <w:rPr>
          <w:rStyle w:val="aa"/>
          <w:rFonts w:ascii="Times New Roman" w:hAnsi="Times New Roman" w:cs="Times New Roman"/>
          <w:sz w:val="18"/>
          <w:szCs w:val="18"/>
        </w:rPr>
        <w:footnoteRef/>
      </w:r>
      <w:r w:rsidRPr="00F0349D">
        <w:rPr>
          <w:rFonts w:ascii="Times New Roman" w:hAnsi="Times New Roman" w:cs="Times New Roman"/>
          <w:sz w:val="18"/>
          <w:szCs w:val="18"/>
        </w:rPr>
        <w:t xml:space="preserve"> </w:t>
      </w:r>
      <w:r w:rsidRPr="00F0349D">
        <w:rPr>
          <w:rFonts w:ascii="Times New Roman" w:hAnsi="Times New Roman" w:cs="Times New Roman"/>
          <w:sz w:val="18"/>
          <w:szCs w:val="18"/>
          <w:shd w:val="clear" w:color="auto" w:fill="FFFFFF"/>
        </w:rPr>
        <w:t>ИСТОРИЯ, -и, ж. 1. Действительность в ее развитии, движении. Законы истории. 2. Совокупность наук, изучающих прошлое человеческого общества. Всемирная (всеобщая) и. И. средних веков. 3. чего или какая. Наука о развитии какой-н. области природы, знания. Естественная и. (устар.). И. театра. 4. чего. Ход развития, движения чего-н. И. нашей дружбы. И. болезни (карта, в к-рой регистрируются изменения в состоянии больного). 5. Прошлое, сохраняющееся в памяти человечества. События, вошедшие в историю. И. умалчивает об этом (об этом не говорится, не рассказывается; шутл.). 6. Рассказ, повествование (разг.). Рассказывать разные смешные истории. 7. Происшествие, событие, пре-имущ. неприятное (разг.). Попасть в историю. Целая и. произошла с кем-н. * Вот какая история! (разг.) - вот оно что, вот в чем дело, вот как обстоит дело. Вот так история! (разг.) - выражение удивления по поводу какого-н. события, происшествия. Вечная история! (разг., неодобр.) - о чем-н. постоянно повторяющемся, одном и том же. Опять нужно его ждать! Вечная история! || уменьш. историйка, -и, ж. (к 6 и 7 знач.; шутл.). || прил. исторический, -ая, -ое (к 1, 2 и 3 знач.).//</w:t>
      </w:r>
      <w:r w:rsidRPr="00F0349D">
        <w:rPr>
          <w:rFonts w:ascii="Times New Roman" w:hAnsi="Times New Roman" w:cs="Times New Roman"/>
          <w:sz w:val="18"/>
          <w:szCs w:val="18"/>
        </w:rPr>
        <w:t xml:space="preserve"> </w:t>
      </w:r>
      <w:hyperlink r:id="rId1" w:history="1">
        <w:r w:rsidR="00F0349D" w:rsidRPr="00F0349D">
          <w:rPr>
            <w:rStyle w:val="ab"/>
            <w:rFonts w:ascii="Times New Roman" w:hAnsi="Times New Roman" w:cs="Times New Roman"/>
            <w:sz w:val="18"/>
            <w:szCs w:val="18"/>
            <w:shd w:val="clear" w:color="auto" w:fill="FFFFFF"/>
          </w:rPr>
          <w:t>http://www.ozhegov.org/words/11435.shtml</w:t>
        </w:r>
      </w:hyperlink>
      <w:r w:rsidR="00F0349D" w:rsidRPr="00F0349D">
        <w:rPr>
          <w:rFonts w:ascii="Times New Roman" w:hAnsi="Times New Roman" w:cs="Times New Roman"/>
          <w:sz w:val="18"/>
          <w:szCs w:val="18"/>
          <w:shd w:val="clear" w:color="auto" w:fill="FFFFFF"/>
        </w:rPr>
        <w:t xml:space="preserve">. ИСТОРИЯ </w:t>
      </w:r>
      <w:r w:rsidR="00F0349D" w:rsidRPr="00F0349D">
        <w:rPr>
          <w:rFonts w:ascii="Times New Roman" w:hAnsi="Times New Roman" w:cs="Times New Roman"/>
          <w:color w:val="222222"/>
          <w:sz w:val="18"/>
          <w:szCs w:val="18"/>
          <w:shd w:val="clear" w:color="auto" w:fill="FFFFFF"/>
        </w:rPr>
        <w:t>ж. слово, принятое от древних почти во все европейских языки, вообще в знач. того, что было или есть, в противоположность сказке, басне; в тесном знач. бытописание, дееписание, бытословие, деи, описание происшествий, повесть о событиях, о быте и жизни народов.</w:t>
      </w:r>
      <w:r w:rsidR="00F0349D" w:rsidRPr="00F0349D">
        <w:rPr>
          <w:rStyle w:val="apple-converted-space"/>
          <w:rFonts w:ascii="Times New Roman" w:hAnsi="Times New Roman" w:cs="Times New Roman"/>
          <w:color w:val="222222"/>
          <w:sz w:val="18"/>
          <w:szCs w:val="18"/>
          <w:shd w:val="clear" w:color="auto" w:fill="FFFFFF"/>
        </w:rPr>
        <w:t> </w:t>
      </w:r>
      <w:r w:rsidR="00F0349D" w:rsidRPr="00F0349D">
        <w:rPr>
          <w:rStyle w:val="ac"/>
          <w:rFonts w:ascii="Times New Roman" w:hAnsi="Times New Roman" w:cs="Times New Roman"/>
          <w:color w:val="222222"/>
          <w:sz w:val="18"/>
          <w:szCs w:val="18"/>
          <w:shd w:val="clear" w:color="auto" w:fill="FFFFFF"/>
        </w:rPr>
        <w:t>История</w:t>
      </w:r>
      <w:r w:rsidR="00F0349D" w:rsidRPr="00F0349D">
        <w:rPr>
          <w:rStyle w:val="apple-converted-space"/>
          <w:rFonts w:ascii="Times New Roman" w:hAnsi="Times New Roman" w:cs="Times New Roman"/>
          <w:color w:val="222222"/>
          <w:sz w:val="18"/>
          <w:szCs w:val="18"/>
          <w:shd w:val="clear" w:color="auto" w:fill="FFFFFF"/>
        </w:rPr>
        <w:t> </w:t>
      </w:r>
      <w:r w:rsidR="00F0349D" w:rsidRPr="00F0349D">
        <w:rPr>
          <w:rFonts w:ascii="Times New Roman" w:hAnsi="Times New Roman" w:cs="Times New Roman"/>
          <w:color w:val="222222"/>
          <w:sz w:val="18"/>
          <w:szCs w:val="18"/>
          <w:shd w:val="clear" w:color="auto" w:fill="FFFFFF"/>
        </w:rPr>
        <w:t xml:space="preserve">священная, церковная, гражданская, всемирная, частная (по народам) и пр. Естественая история, наука о природе, по трем ее царствам. | Слово история иногда знач. происшествие, приключение, случай, встреча, неприятность. С ним приключилась историйка. Историк м. писатель по истории, ученый по этой науке, бытописатель, дееписатель или бытослов. Исторический, к </w:t>
      </w:r>
      <w:r w:rsidR="00F0349D" w:rsidRPr="00EF65D3">
        <w:rPr>
          <w:rFonts w:ascii="Times New Roman" w:hAnsi="Times New Roman" w:cs="Times New Roman"/>
          <w:color w:val="222222"/>
          <w:sz w:val="18"/>
          <w:szCs w:val="18"/>
          <w:shd w:val="clear" w:color="auto" w:fill="FFFFFF"/>
        </w:rPr>
        <w:t>истории относящ., ей свойственый, на ней основанный; достоверный, невымышленный. Иногда говор. историчный и затем историчность ж. свойство, состояние исторического. Историко-, с прибавкою: романтический, сатирический и пр. означает: исторический, на истории, на истине основанный. Историограф м. историк по званию, по должности, по обязанности на него возложенной.</w:t>
      </w:r>
      <w:r w:rsidR="00F0349D" w:rsidRPr="00EF65D3">
        <w:rPr>
          <w:rFonts w:ascii="Times New Roman" w:hAnsi="Times New Roman" w:cs="Times New Roman"/>
          <w:sz w:val="18"/>
          <w:szCs w:val="18"/>
        </w:rPr>
        <w:t xml:space="preserve"> </w:t>
      </w:r>
      <w:hyperlink r:id="rId2" w:history="1">
        <w:r w:rsidR="00F0349D" w:rsidRPr="00EF65D3">
          <w:rPr>
            <w:rStyle w:val="ab"/>
            <w:rFonts w:ascii="Times New Roman" w:hAnsi="Times New Roman" w:cs="Times New Roman"/>
            <w:sz w:val="18"/>
            <w:szCs w:val="18"/>
            <w:shd w:val="clear" w:color="auto" w:fill="FFFFFF"/>
          </w:rPr>
          <w:t>http://enc-dic.com/dal/Istorija-12032/</w:t>
        </w:r>
      </w:hyperlink>
      <w:r w:rsidR="00F0349D" w:rsidRPr="00EF65D3">
        <w:rPr>
          <w:rFonts w:ascii="Times New Roman" w:hAnsi="Times New Roman" w:cs="Times New Roman"/>
          <w:color w:val="222222"/>
          <w:sz w:val="18"/>
          <w:szCs w:val="18"/>
          <w:shd w:val="clear" w:color="auto" w:fill="FFFFFF"/>
        </w:rPr>
        <w:t xml:space="preserve"> </w:t>
      </w:r>
      <w:r w:rsidR="00EF65D3" w:rsidRPr="00EF65D3">
        <w:rPr>
          <w:rFonts w:ascii="Times New Roman" w:hAnsi="Times New Roman" w:cs="Times New Roman"/>
          <w:color w:val="222222"/>
          <w:sz w:val="18"/>
          <w:szCs w:val="18"/>
          <w:shd w:val="clear" w:color="auto" w:fill="FFFFFF"/>
        </w:rPr>
        <w:t xml:space="preserve">ИСТОРИЯ </w:t>
      </w:r>
      <w:r w:rsidR="00F0349D" w:rsidRPr="00EF65D3">
        <w:rPr>
          <w:rFonts w:ascii="Times New Roman" w:hAnsi="Times New Roman" w:cs="Times New Roman"/>
          <w:color w:val="222222"/>
          <w:sz w:val="18"/>
          <w:szCs w:val="18"/>
          <w:shd w:val="clear" w:color="auto" w:fill="FFFFFF"/>
        </w:rPr>
        <w:t xml:space="preserve">   </w:t>
      </w:r>
      <w:r w:rsidR="00EF65D3" w:rsidRPr="00EF65D3">
        <w:rPr>
          <w:rStyle w:val="ac"/>
          <w:rFonts w:ascii="Times New Roman" w:hAnsi="Times New Roman" w:cs="Times New Roman"/>
          <w:b w:val="0"/>
          <w:bCs w:val="0"/>
          <w:color w:val="808080"/>
          <w:sz w:val="18"/>
          <w:szCs w:val="18"/>
          <w:shd w:val="clear" w:color="auto" w:fill="FFFFFF"/>
        </w:rPr>
        <w:t>ИСТОРИЯ</w:t>
      </w:r>
      <w:r w:rsidR="00EF65D3" w:rsidRPr="00EF65D3">
        <w:rPr>
          <w:rStyle w:val="apple-converted-space"/>
          <w:rFonts w:ascii="Times New Roman" w:hAnsi="Times New Roman" w:cs="Times New Roman"/>
          <w:color w:val="333333"/>
          <w:sz w:val="18"/>
          <w:szCs w:val="18"/>
          <w:shd w:val="clear" w:color="auto" w:fill="FFFFFF"/>
        </w:rPr>
        <w:t> </w:t>
      </w:r>
      <w:r w:rsidR="00EF65D3" w:rsidRPr="00EF65D3">
        <w:rPr>
          <w:rFonts w:ascii="Times New Roman" w:hAnsi="Times New Roman" w:cs="Times New Roman"/>
          <w:color w:val="333333"/>
          <w:sz w:val="18"/>
          <w:szCs w:val="18"/>
          <w:shd w:val="clear" w:color="auto" w:fill="FFFFFF"/>
        </w:rPr>
        <w:t xml:space="preserve">(от греч. historia — рассказ о прошлых событиях, о том, что узнано, исследовано) — прошлое человечества; наука о прошлом; повествование о некотором событии; процесс развития. Иногда для обозначения исторической науки используется термин «историография», в узком смысле означающий И. исторической науки. Рождение научной И., отделение ее от мифа и литературы в самостоятельную форму знания, связывают с именем древнегреческого историка Фукидида, впервые снабдившего историческое повествование критикой свидетельств. Расцвет исторических исследований, подготовленный разработкой историками Возрождения метода рациональной критики источников, его применением историками Просвещения, а также открытием романтиками принципа историзма </w:t>
      </w:r>
      <w:hyperlink r:id="rId3" w:history="1">
        <w:r w:rsidR="00EF65D3" w:rsidRPr="00EF65D3">
          <w:rPr>
            <w:rStyle w:val="ab"/>
            <w:rFonts w:ascii="Times New Roman" w:hAnsi="Times New Roman" w:cs="Times New Roman"/>
            <w:sz w:val="18"/>
            <w:szCs w:val="18"/>
            <w:shd w:val="clear" w:color="auto" w:fill="FFFFFF"/>
          </w:rPr>
          <w:t>http://enc-dic.com/enc_epist/Istorija-200.html</w:t>
        </w:r>
      </w:hyperlink>
      <w:r w:rsidR="00EF65D3" w:rsidRPr="00EF65D3">
        <w:rPr>
          <w:rFonts w:ascii="Times New Roman" w:hAnsi="Times New Roman" w:cs="Times New Roman"/>
          <w:color w:val="333333"/>
          <w:sz w:val="18"/>
          <w:szCs w:val="18"/>
          <w:shd w:val="clear" w:color="auto" w:fill="FFFFFF"/>
        </w:rPr>
        <w:t xml:space="preserve"> </w:t>
      </w:r>
    </w:p>
  </w:footnote>
  <w:footnote w:id="3">
    <w:p w:rsidR="005E7EB3" w:rsidRPr="006C449D" w:rsidRDefault="005E7EB3" w:rsidP="005E7EB3">
      <w:pPr>
        <w:pStyle w:val="a8"/>
        <w:jc w:val="both"/>
        <w:rPr>
          <w:rFonts w:ascii="Times New Roman" w:hAnsi="Times New Roman" w:cs="Times New Roman"/>
          <w:sz w:val="18"/>
          <w:szCs w:val="18"/>
        </w:rPr>
      </w:pPr>
      <w:r>
        <w:rPr>
          <w:rStyle w:val="aa"/>
        </w:rPr>
        <w:footnoteRef/>
      </w:r>
      <w:r w:rsidRPr="006C449D">
        <w:rPr>
          <w:rFonts w:ascii="Times New Roman" w:hAnsi="Times New Roman" w:cs="Times New Roman"/>
          <w:bCs/>
          <w:sz w:val="18"/>
          <w:szCs w:val="18"/>
          <w:shd w:val="clear" w:color="auto" w:fill="FFFFFF"/>
        </w:rPr>
        <w:t>Миллениалы</w:t>
      </w:r>
      <w:r w:rsidRPr="006C449D">
        <w:rPr>
          <w:rFonts w:ascii="Times New Roman" w:hAnsi="Times New Roman" w:cs="Times New Roman"/>
          <w:sz w:val="18"/>
          <w:szCs w:val="18"/>
          <w:shd w:val="clear" w:color="auto" w:fill="FFFFFF"/>
        </w:rPr>
        <w:t> или </w:t>
      </w:r>
      <w:r w:rsidRPr="006C449D">
        <w:rPr>
          <w:rFonts w:ascii="Times New Roman" w:hAnsi="Times New Roman" w:cs="Times New Roman"/>
          <w:bCs/>
          <w:sz w:val="18"/>
          <w:szCs w:val="18"/>
          <w:shd w:val="clear" w:color="auto" w:fill="FFFFFF"/>
        </w:rPr>
        <w:t>Поколение Y</w:t>
      </w:r>
      <w:r w:rsidRPr="006C449D">
        <w:rPr>
          <w:rFonts w:ascii="Times New Roman" w:hAnsi="Times New Roman" w:cs="Times New Roman"/>
          <w:sz w:val="18"/>
          <w:szCs w:val="18"/>
          <w:shd w:val="clear" w:color="auto" w:fill="FFFFFF"/>
        </w:rPr>
        <w:t> (поколение «игрек»; другие названия: </w:t>
      </w:r>
      <w:r w:rsidRPr="006C449D">
        <w:rPr>
          <w:rFonts w:ascii="Times New Roman" w:hAnsi="Times New Roman" w:cs="Times New Roman"/>
          <w:bCs/>
          <w:sz w:val="18"/>
          <w:szCs w:val="18"/>
          <w:shd w:val="clear" w:color="auto" w:fill="FFFFFF"/>
        </w:rPr>
        <w:t>поколение </w:t>
      </w:r>
      <w:hyperlink r:id="rId4" w:tooltip="Тысячелетие" w:history="1">
        <w:r w:rsidRPr="006C449D">
          <w:rPr>
            <w:rStyle w:val="ab"/>
            <w:rFonts w:ascii="Times New Roman" w:hAnsi="Times New Roman" w:cs="Times New Roman"/>
            <w:bCs/>
            <w:color w:val="auto"/>
            <w:sz w:val="18"/>
            <w:szCs w:val="18"/>
            <w:u w:val="none"/>
            <w:shd w:val="clear" w:color="auto" w:fill="FFFFFF"/>
          </w:rPr>
          <w:t>Миллениума</w:t>
        </w:r>
      </w:hyperlink>
      <w:r w:rsidRPr="006C449D">
        <w:rPr>
          <w:rFonts w:ascii="Times New Roman" w:hAnsi="Times New Roman" w:cs="Times New Roman"/>
          <w:sz w:val="18"/>
          <w:szCs w:val="18"/>
          <w:shd w:val="clear" w:color="auto" w:fill="FFFFFF"/>
        </w:rPr>
        <w:t> (millennials</w:t>
      </w:r>
      <w:hyperlink r:id="rId5" w:anchor="cite_note-1" w:history="1">
        <w:r w:rsidRPr="006C449D">
          <w:rPr>
            <w:rStyle w:val="ab"/>
            <w:rFonts w:ascii="Times New Roman" w:hAnsi="Times New Roman" w:cs="Times New Roman"/>
            <w:color w:val="auto"/>
            <w:sz w:val="18"/>
            <w:szCs w:val="18"/>
            <w:u w:val="none"/>
            <w:shd w:val="clear" w:color="auto" w:fill="FFFFFF"/>
            <w:vertAlign w:val="superscript"/>
          </w:rPr>
          <w:t>[1]</w:t>
        </w:r>
      </w:hyperlink>
      <w:r w:rsidRPr="006C449D">
        <w:rPr>
          <w:rFonts w:ascii="Times New Roman" w:hAnsi="Times New Roman" w:cs="Times New Roman"/>
          <w:sz w:val="18"/>
          <w:szCs w:val="18"/>
          <w:shd w:val="clear" w:color="auto" w:fill="FFFFFF"/>
        </w:rPr>
        <w:t>), </w:t>
      </w:r>
      <w:r w:rsidRPr="006C449D">
        <w:rPr>
          <w:rFonts w:ascii="Times New Roman" w:hAnsi="Times New Roman" w:cs="Times New Roman"/>
          <w:bCs/>
          <w:sz w:val="18"/>
          <w:szCs w:val="18"/>
          <w:shd w:val="clear" w:color="auto" w:fill="FFFFFF"/>
        </w:rPr>
        <w:t>поколение «некст», «сетевое» поколение, миллениты, эхо-бумеры</w:t>
      </w:r>
      <w:r w:rsidRPr="006C449D">
        <w:rPr>
          <w:rFonts w:ascii="Times New Roman" w:hAnsi="Times New Roman" w:cs="Times New Roman"/>
          <w:sz w:val="18"/>
          <w:szCs w:val="18"/>
          <w:shd w:val="clear" w:color="auto" w:fill="FFFFFF"/>
        </w:rPr>
        <w:t>) — поколение родившихся после </w:t>
      </w:r>
      <w:hyperlink r:id="rId6" w:tooltip="1981 год" w:history="1">
        <w:r w:rsidRPr="006C449D">
          <w:rPr>
            <w:rStyle w:val="ab"/>
            <w:rFonts w:ascii="Times New Roman" w:hAnsi="Times New Roman" w:cs="Times New Roman"/>
            <w:color w:val="auto"/>
            <w:sz w:val="18"/>
            <w:szCs w:val="18"/>
            <w:u w:val="none"/>
            <w:shd w:val="clear" w:color="auto" w:fill="FFFFFF"/>
          </w:rPr>
          <w:t>1981 года</w:t>
        </w:r>
      </w:hyperlink>
      <w:r w:rsidRPr="006C449D">
        <w:rPr>
          <w:rFonts w:ascii="Times New Roman" w:hAnsi="Times New Roman" w:cs="Times New Roman"/>
          <w:sz w:val="18"/>
          <w:szCs w:val="18"/>
          <w:shd w:val="clear" w:color="auto" w:fill="FFFFFF"/>
        </w:rPr>
        <w:t>, встретивших новое тысячелетие в юном возрасте, характеризующееся прежде всего глубокой вовлечённостью в цифровые технологии. В момент появления термина Поколение Y противопоставлялось </w:t>
      </w:r>
      <w:hyperlink r:id="rId7" w:tooltip="Поколение X" w:history="1">
        <w:r w:rsidRPr="006C449D">
          <w:rPr>
            <w:rStyle w:val="ab"/>
            <w:rFonts w:ascii="Times New Roman" w:hAnsi="Times New Roman" w:cs="Times New Roman"/>
            <w:color w:val="auto"/>
            <w:sz w:val="18"/>
            <w:szCs w:val="18"/>
            <w:u w:val="none"/>
            <w:shd w:val="clear" w:color="auto" w:fill="FFFFFF"/>
          </w:rPr>
          <w:t>Поколению X</w:t>
        </w:r>
      </w:hyperlink>
      <w:r w:rsidRPr="006C449D">
        <w:rPr>
          <w:rFonts w:ascii="Times New Roman" w:hAnsi="Times New Roman" w:cs="Times New Roman"/>
          <w:sz w:val="18"/>
          <w:szCs w:val="18"/>
          <w:shd w:val="clear" w:color="auto" w:fill="FFFFFF"/>
        </w:rPr>
        <w:t>, которое соответствует предыдущему демографическому поколению. Встречается употребление термина Yllo (Young Liberty Love).</w:t>
      </w:r>
    </w:p>
  </w:footnote>
  <w:footnote w:id="4">
    <w:p w:rsidR="00FA6FB0" w:rsidRPr="00FA6FB0" w:rsidRDefault="00FA6FB0" w:rsidP="00FA6FB0">
      <w:pPr>
        <w:pStyle w:val="headertext"/>
        <w:shd w:val="clear" w:color="auto" w:fill="FFFFFF"/>
        <w:spacing w:before="0" w:beforeAutospacing="0" w:after="0" w:afterAutospacing="0"/>
        <w:jc w:val="both"/>
        <w:textAlignment w:val="baseline"/>
        <w:rPr>
          <w:color w:val="2D2D2D"/>
          <w:spacing w:val="2"/>
          <w:sz w:val="20"/>
          <w:szCs w:val="20"/>
        </w:rPr>
      </w:pPr>
      <w:r>
        <w:rPr>
          <w:rStyle w:val="aa"/>
        </w:rPr>
        <w:footnoteRef/>
      </w:r>
      <w:r>
        <w:t xml:space="preserve"> </w:t>
      </w:r>
      <w:r w:rsidRPr="00FA6FB0">
        <w:rPr>
          <w:color w:val="2D2D2D"/>
          <w:spacing w:val="2"/>
          <w:sz w:val="20"/>
          <w:szCs w:val="20"/>
        </w:rPr>
        <w:t>1. Юбилейной медалью "70 лет Победы в Великой Отечественной войне 1941-1945 годов" награждаются:</w:t>
      </w:r>
      <w:r>
        <w:rPr>
          <w:color w:val="2D2D2D"/>
          <w:spacing w:val="2"/>
          <w:sz w:val="20"/>
          <w:szCs w:val="20"/>
        </w:rPr>
        <w:t xml:space="preserve"> </w:t>
      </w:r>
      <w:r w:rsidRPr="00FA6FB0">
        <w:rPr>
          <w:color w:val="2D2D2D"/>
          <w:spacing w:val="2"/>
          <w:sz w:val="20"/>
          <w:szCs w:val="20"/>
        </w:rPr>
        <w:t>а) военнослужащие и лица вольнонаемного состава, принимавшие в рядах Вооруженных Сил СССР участие в боевых действиях на фронтах Великой Отечественной войны, партизаны и члены подпольных организаций, действовавших в период Великой Отечественной войны на временно оккупированных территориях СССР, военнослужащие и лица вольнонаемного состава, служившие в период Великой Отечественной войны в Вооруженных Силах СССР, лица, награжденные медалями "За победу над Германией в Великой Отечественной войне 1941-1945 годов", "За победу над Японией", а также лица, имеющие удостоверение к медали "За победу над Германией в Великой Отечественной войне 1941-1945 годов" либо удостоверение участника войны, подтверждающее участие в Великой Отечественной войне 1941-1945 годов;</w:t>
      </w:r>
      <w:r>
        <w:rPr>
          <w:color w:val="2D2D2D"/>
          <w:spacing w:val="2"/>
          <w:sz w:val="20"/>
          <w:szCs w:val="20"/>
        </w:rPr>
        <w:t xml:space="preserve"> // </w:t>
      </w:r>
      <w:r w:rsidRPr="00FA6FB0">
        <w:rPr>
          <w:color w:val="3C3C3C"/>
          <w:spacing w:val="2"/>
          <w:sz w:val="18"/>
          <w:szCs w:val="18"/>
        </w:rPr>
        <w:t>УКАЗ</w:t>
      </w:r>
      <w:r>
        <w:rPr>
          <w:color w:val="3C3C3C"/>
          <w:spacing w:val="2"/>
          <w:sz w:val="18"/>
          <w:szCs w:val="18"/>
        </w:rPr>
        <w:t xml:space="preserve"> </w:t>
      </w:r>
      <w:r w:rsidRPr="00FA6FB0">
        <w:rPr>
          <w:color w:val="3C3C3C"/>
          <w:spacing w:val="2"/>
          <w:sz w:val="18"/>
          <w:szCs w:val="18"/>
        </w:rPr>
        <w:t>ПРЕЗИДЕНТА РОССИЙСКОЙ ФЕДЕРАЦИИ</w:t>
      </w:r>
      <w:r>
        <w:rPr>
          <w:color w:val="3C3C3C"/>
          <w:spacing w:val="2"/>
          <w:sz w:val="18"/>
          <w:szCs w:val="18"/>
        </w:rPr>
        <w:t xml:space="preserve"> </w:t>
      </w:r>
      <w:r w:rsidRPr="00FA6FB0">
        <w:rPr>
          <w:color w:val="3C3C3C"/>
          <w:spacing w:val="2"/>
          <w:sz w:val="18"/>
          <w:szCs w:val="18"/>
        </w:rPr>
        <w:t>О юбилейной медали "70 лет Победы в Великой Отечественной войне 1941-1945 годов"</w:t>
      </w:r>
      <w:r>
        <w:rPr>
          <w:color w:val="3C3C3C"/>
          <w:spacing w:val="2"/>
          <w:sz w:val="18"/>
          <w:szCs w:val="18"/>
        </w:rPr>
        <w:t xml:space="preserve">/ </w:t>
      </w:r>
    </w:p>
    <w:p w:rsidR="00FA6FB0" w:rsidRDefault="00FA6FB0">
      <w:pPr>
        <w:pStyle w:val="a8"/>
      </w:pPr>
    </w:p>
  </w:footnote>
  <w:footnote w:id="5">
    <w:p w:rsidR="00277456" w:rsidRPr="008C0899" w:rsidRDefault="00277456">
      <w:pPr>
        <w:pStyle w:val="a8"/>
        <w:rPr>
          <w:rFonts w:ascii="Times New Roman" w:hAnsi="Times New Roman" w:cs="Times New Roman"/>
        </w:rPr>
      </w:pPr>
      <w:r w:rsidRPr="008C0899">
        <w:rPr>
          <w:rStyle w:val="aa"/>
          <w:rFonts w:ascii="Times New Roman" w:hAnsi="Times New Roman" w:cs="Times New Roman"/>
        </w:rPr>
        <w:footnoteRef/>
      </w:r>
      <w:r w:rsidRPr="008C0899">
        <w:rPr>
          <w:rFonts w:ascii="Times New Roman" w:hAnsi="Times New Roman" w:cs="Times New Roman"/>
        </w:rPr>
        <w:t xml:space="preserve"> Сайт Память народа (точка доступа https://pamyat-naroda.ru/heroes/podvig-chelovek_kartoteka1372576625/)</w:t>
      </w:r>
    </w:p>
  </w:footnote>
  <w:footnote w:id="6">
    <w:p w:rsidR="008C0899" w:rsidRPr="008C0899" w:rsidRDefault="008C0899">
      <w:pPr>
        <w:pStyle w:val="a8"/>
        <w:rPr>
          <w:rFonts w:ascii="Times New Roman" w:hAnsi="Times New Roman" w:cs="Times New Roman"/>
        </w:rPr>
      </w:pPr>
      <w:r w:rsidRPr="008C0899">
        <w:rPr>
          <w:rStyle w:val="aa"/>
          <w:rFonts w:ascii="Times New Roman" w:hAnsi="Times New Roman" w:cs="Times New Roman"/>
        </w:rPr>
        <w:footnoteRef/>
      </w:r>
      <w:r w:rsidRPr="008C0899">
        <w:rPr>
          <w:rFonts w:ascii="Times New Roman" w:hAnsi="Times New Roman" w:cs="Times New Roman"/>
        </w:rPr>
        <w:t xml:space="preserve"> Согласно воспоминаниям родственников.</w:t>
      </w:r>
    </w:p>
  </w:footnote>
  <w:footnote w:id="7">
    <w:p w:rsidR="000B21C9" w:rsidRPr="008C0899" w:rsidRDefault="000B21C9" w:rsidP="008C0899">
      <w:pPr>
        <w:pStyle w:val="a3"/>
        <w:shd w:val="clear" w:color="auto" w:fill="FFFFFF"/>
        <w:spacing w:before="0" w:beforeAutospacing="0" w:after="0" w:afterAutospacing="0"/>
        <w:jc w:val="both"/>
        <w:rPr>
          <w:sz w:val="20"/>
          <w:szCs w:val="20"/>
        </w:rPr>
      </w:pPr>
      <w:r w:rsidRPr="008C0899">
        <w:rPr>
          <w:rStyle w:val="aa"/>
          <w:sz w:val="20"/>
          <w:szCs w:val="20"/>
        </w:rPr>
        <w:footnoteRef/>
      </w:r>
      <w:r w:rsidRPr="008C0899">
        <w:rPr>
          <w:sz w:val="20"/>
          <w:szCs w:val="20"/>
        </w:rPr>
        <w:t xml:space="preserve"> </w:t>
      </w:r>
      <w:hyperlink r:id="rId8" w:tooltip="Старая Русса" w:history="1">
        <w:r w:rsidRPr="008C0899">
          <w:rPr>
            <w:rStyle w:val="ab"/>
            <w:color w:val="auto"/>
            <w:sz w:val="20"/>
            <w:szCs w:val="20"/>
            <w:u w:val="none"/>
          </w:rPr>
          <w:t>Старая Русса</w:t>
        </w:r>
      </w:hyperlink>
      <w:r w:rsidRPr="008C0899">
        <w:rPr>
          <w:sz w:val="20"/>
          <w:szCs w:val="20"/>
        </w:rPr>
        <w:t xml:space="preserve"> оказалась в числе городов, которым война нанесла самый большой урон. </w:t>
      </w:r>
      <w:r w:rsidRPr="008C0899">
        <w:rPr>
          <w:sz w:val="20"/>
          <w:szCs w:val="20"/>
        </w:rPr>
        <w:br/>
        <w:t>5 июля 1941 года на город упали первые фашистские бомбы, а 31 июля враги подошли к границам города вплотную. Для захвата Старой Руссы были брошены силы 16-ой фашистской армии, которыми командовал </w:t>
      </w:r>
      <w:hyperlink r:id="rId9" w:history="1">
        <w:r w:rsidRPr="008C0899">
          <w:rPr>
            <w:rStyle w:val="ab"/>
            <w:color w:val="auto"/>
            <w:sz w:val="20"/>
            <w:szCs w:val="20"/>
            <w:u w:val="none"/>
          </w:rPr>
          <w:t>генерал фон Буш</w:t>
        </w:r>
      </w:hyperlink>
      <w:r w:rsidRPr="008C0899">
        <w:rPr>
          <w:sz w:val="20"/>
          <w:szCs w:val="20"/>
        </w:rPr>
        <w:t>.</w:t>
      </w:r>
      <w:r w:rsidRPr="008C0899">
        <w:rPr>
          <w:sz w:val="20"/>
          <w:szCs w:val="20"/>
        </w:rPr>
        <w:br/>
        <w:t>Ожесточенные бои шли за каждый квартал, дом, за каждую пядь старорусской земли. Однако изначально силы были не равны. 9 августа фашисты прорвались к центру города. В это время у советских войск еще оставалась надежда отвоевать город, выгнать фашистов с этой земли. Кровавые бои не прекращались ни ночью, ни днем. Горожане, как могли, помогали солдатам, но силы были на исходе, а фашисты постоянно получали подкрепление свежими силами. В ночь на 22 августа 1941 года, полностью обескровленные и угнетенные остатки советских войск, были вынуждены оставить город. Им пришлось сдать врагу сначала районы курорта, затем аэродром, а потом немцы захватили и прилегающие</w:t>
      </w:r>
      <w:r w:rsidRPr="008C0899">
        <w:rPr>
          <w:color w:val="000000"/>
          <w:sz w:val="20"/>
          <w:szCs w:val="20"/>
        </w:rPr>
        <w:t xml:space="preserve"> деревни: Кочеренево, Соболево, Нехотицко, Козона. Чашу горя испил  каждый житель Старой Руссы в то время, когда город находился во вражеской оккупации. Много бед пришлось испытать, потери были ежедневными, и казалось, нет надежды на спасение. Бои за освобождение Старой Руссы шли уже в начале 1942 года. В это время 11-я  армия продвинулась сразу в двух направлениях – старорусском и демянском. Медленно, но верно, день за днем преодолевали солдаты километры дорог, то, наступая, то, отступая снова. С большими потерями было освобождено село Парфино, затем другие, близлежащие, деревни. Однако на этом, движение советских войск вперед значительно замедлилось. Немецкие войска не хотели отдавать город. Пригороды переходили из рук в руки – врагам, «нашим». И так продолжалось почти 2 года. Тяжелой выдалась для наших войск зима 1944 года. Во многом оказалась виновата мягкая погода с частыми оттепелями. В это время болота Старой Руссы никак не желали замерзать и не давали советской артиллерии, танкам и машинам возможности продвинуться дальше. Но даже эти трудности не стали  помехой нашим войскам при   наступлении и желании, любой ценой освободить древний город. </w:t>
      </w:r>
      <w:r w:rsidRPr="008C0899">
        <w:rPr>
          <w:color w:val="000000"/>
          <w:sz w:val="20"/>
          <w:szCs w:val="20"/>
        </w:rPr>
        <w:br/>
        <w:t>В эти месяцы в войне произошел перелом. Это поняли и фашисты. Чувствуя момент расплаты, гитлеровцы спешили увезти из Старой Руссы все ценное, а остальное разрушить. В эти дни была украдена знаменитая икона Старорусской Божьей Матери, церковная утварь. Даже трамваи были разобраны и вывезены оккупантами. Все, что было не вывезено – разрушалось незамедлительно. В городе к 1944 году осталось не более 30 жителей. Они прятались от лютовавших фашистов и старались не покидать своих домов и подвалов. Из 3000 домов остались относительно целыми только 10. Все предприятия города были полностью разрушены. Больницы, клубы, библиотеки, магазины были сравнены с землей. Древнейший город </w:t>
      </w:r>
      <w:r w:rsidRPr="008C0899">
        <w:rPr>
          <w:rStyle w:val="ac"/>
          <w:color w:val="000000"/>
          <w:sz w:val="20"/>
          <w:szCs w:val="20"/>
        </w:rPr>
        <w:t>Старая Русса 1941-1945</w:t>
      </w:r>
      <w:r w:rsidRPr="008C0899">
        <w:rPr>
          <w:color w:val="000000"/>
          <w:sz w:val="20"/>
          <w:szCs w:val="20"/>
        </w:rPr>
        <w:t> годы, можно сказать, был уничтожен, как исторический памятник. </w:t>
      </w:r>
    </w:p>
  </w:footnote>
  <w:footnote w:id="8">
    <w:p w:rsidR="002C3E86" w:rsidRPr="008C0899" w:rsidRDefault="002C3E86" w:rsidP="00C450B6">
      <w:pPr>
        <w:pStyle w:val="a8"/>
        <w:rPr>
          <w:rFonts w:ascii="Times New Roman" w:hAnsi="Times New Roman" w:cs="Times New Roman"/>
        </w:rPr>
      </w:pPr>
      <w:r w:rsidRPr="008C0899">
        <w:rPr>
          <w:rStyle w:val="aa"/>
          <w:rFonts w:ascii="Times New Roman" w:hAnsi="Times New Roman" w:cs="Times New Roman"/>
        </w:rPr>
        <w:footnoteRef/>
      </w:r>
      <w:r w:rsidRPr="008C0899">
        <w:rPr>
          <w:rFonts w:ascii="Times New Roman" w:hAnsi="Times New Roman" w:cs="Times New Roman"/>
        </w:rPr>
        <w:t xml:space="preserve"> Сайт память народа (точка доступа https://pamyat-naroda.ru/warunit/150%20%D1%81%D0%B4/)</w:t>
      </w:r>
    </w:p>
  </w:footnote>
  <w:footnote w:id="9">
    <w:p w:rsidR="00C450B6" w:rsidRPr="007565F5" w:rsidRDefault="00C450B6" w:rsidP="004A5695">
      <w:pPr>
        <w:pStyle w:val="a3"/>
        <w:shd w:val="clear" w:color="auto" w:fill="FFFFFF"/>
        <w:spacing w:before="0" w:beforeAutospacing="0" w:after="0" w:afterAutospacing="0"/>
        <w:jc w:val="both"/>
        <w:rPr>
          <w:sz w:val="18"/>
          <w:szCs w:val="18"/>
        </w:rPr>
      </w:pPr>
      <w:r w:rsidRPr="007565F5">
        <w:rPr>
          <w:rStyle w:val="aa"/>
          <w:sz w:val="18"/>
          <w:szCs w:val="18"/>
        </w:rPr>
        <w:footnoteRef/>
      </w:r>
      <w:r w:rsidRPr="007565F5">
        <w:rPr>
          <w:sz w:val="18"/>
          <w:szCs w:val="18"/>
        </w:rPr>
        <w:t xml:space="preserve"> </w:t>
      </w:r>
      <w:r w:rsidRPr="007565F5">
        <w:rPr>
          <w:color w:val="000000"/>
          <w:sz w:val="18"/>
          <w:szCs w:val="18"/>
          <w:shd w:val="clear" w:color="auto" w:fill="FFFFFF"/>
        </w:rPr>
        <w:t xml:space="preserve">Главным и решающим фронтом с лета 1941 г. был советско-германский. Его значение определялось прежде всего тем, что здесь действовала основная сила агрессивного блока — вооруженные силы фашистской Германии и ее европейских союзников. Против Советского Союза она сосредоточила более 70 процентов соединений своих сухопутных войск. В борьбе с Советской Армией враг нес наибольшие потери, ослаблявшие фашистскую коалицию. Важнейшие события, происходившие на этом фронте, оказывали определяющее влияние на военно-политическую обстановку в мире. </w:t>
      </w:r>
      <w:r w:rsidRPr="007565F5">
        <w:rPr>
          <w:color w:val="000000"/>
          <w:sz w:val="18"/>
          <w:szCs w:val="18"/>
        </w:rPr>
        <w:t>В ходе стратегической обороны летом и осенью 1941 г. Советская Армия своим героическим сопротивлением выиграла время для формирования крупных резервов, эвакуации многих сотен предприятий из угрожаемых районов в глубокий тыл, широкого развертывания работ по перестройке экономики на военный лад. Важнейшим итогом борьбы на советско-германском фронте явился срыв Советскими Вооруженными Силами гитлеровского плана «молниеносной войны» против СССР, устранение угрозы распространения агрессии фашистской Германии на другие страны и континенты. Стратегия блицкрига, столь эффективно применявшаяся в Западной Европе, в борьбе со страной социализма потерпела полный крах. Встретив упорное противодействие Советской Армии, немецко-фашистские войска оказались перед перспективой затяжной войны (точка доступаhttp://www.protown.ru/information/hide/5071.html).</w:t>
      </w:r>
    </w:p>
  </w:footnote>
  <w:footnote w:id="10">
    <w:p w:rsidR="004A5695" w:rsidRPr="007565F5" w:rsidRDefault="004A5695" w:rsidP="004A5695">
      <w:pPr>
        <w:pStyle w:val="a8"/>
        <w:rPr>
          <w:rFonts w:ascii="Times New Roman" w:hAnsi="Times New Roman" w:cs="Times New Roman"/>
          <w:sz w:val="18"/>
          <w:szCs w:val="18"/>
        </w:rPr>
      </w:pPr>
      <w:r w:rsidRPr="007565F5">
        <w:rPr>
          <w:rStyle w:val="aa"/>
          <w:rFonts w:ascii="Times New Roman" w:hAnsi="Times New Roman" w:cs="Times New Roman"/>
          <w:sz w:val="18"/>
          <w:szCs w:val="18"/>
        </w:rPr>
        <w:footnoteRef/>
      </w:r>
      <w:r w:rsidRPr="007565F5">
        <w:rPr>
          <w:rFonts w:ascii="Times New Roman" w:hAnsi="Times New Roman" w:cs="Times New Roman"/>
          <w:sz w:val="18"/>
          <w:szCs w:val="18"/>
        </w:rPr>
        <w:t xml:space="preserve"> Сайт память народа (точка доступа https://pamyat-naroda.ru/warunit/150%20%D1%81%D0%B4/)</w:t>
      </w:r>
    </w:p>
  </w:footnote>
  <w:footnote w:id="11">
    <w:p w:rsidR="00F93E3F" w:rsidRPr="00F93E3F" w:rsidRDefault="00F93E3F">
      <w:pPr>
        <w:pStyle w:val="a8"/>
        <w:rPr>
          <w:rFonts w:ascii="Times New Roman" w:hAnsi="Times New Roman" w:cs="Times New Roman"/>
        </w:rPr>
      </w:pPr>
      <w:r>
        <w:rPr>
          <w:rStyle w:val="aa"/>
        </w:rPr>
        <w:footnoteRef/>
      </w:r>
      <w:r>
        <w:t xml:space="preserve"> </w:t>
      </w:r>
      <w:r w:rsidRPr="00F93E3F">
        <w:rPr>
          <w:rFonts w:ascii="Times New Roman" w:hAnsi="Times New Roman" w:cs="Times New Roman"/>
        </w:rPr>
        <w:t>Пунктуация, орфография и стиль изложены сохранены.</w:t>
      </w:r>
    </w:p>
  </w:footnote>
  <w:footnote w:id="12">
    <w:p w:rsidR="00F809FB" w:rsidRPr="00164981" w:rsidRDefault="00F809FB">
      <w:pPr>
        <w:pStyle w:val="a8"/>
        <w:rPr>
          <w:rFonts w:ascii="Times New Roman" w:hAnsi="Times New Roman" w:cs="Times New Roman"/>
          <w:sz w:val="18"/>
          <w:szCs w:val="18"/>
        </w:rPr>
      </w:pPr>
      <w:r w:rsidRPr="00164981">
        <w:rPr>
          <w:rStyle w:val="aa"/>
          <w:rFonts w:ascii="Times New Roman" w:hAnsi="Times New Roman" w:cs="Times New Roman"/>
          <w:sz w:val="18"/>
          <w:szCs w:val="18"/>
        </w:rPr>
        <w:footnoteRef/>
      </w:r>
      <w:r w:rsidRPr="00164981">
        <w:rPr>
          <w:rFonts w:ascii="Times New Roman" w:hAnsi="Times New Roman" w:cs="Times New Roman"/>
          <w:sz w:val="18"/>
          <w:szCs w:val="18"/>
        </w:rPr>
        <w:t xml:space="preserve"> Сайт память народа (точка доступа https://pamyat-naroda.ru/heroes/podvig-chelovek_nagrazhdenie32814504/)</w:t>
      </w:r>
    </w:p>
  </w:footnote>
  <w:footnote w:id="13">
    <w:p w:rsidR="00164981" w:rsidRPr="0003771D" w:rsidRDefault="00164981" w:rsidP="007C46E4">
      <w:pPr>
        <w:spacing w:after="0"/>
        <w:rPr>
          <w:rFonts w:ascii="Times New Roman" w:hAnsi="Times New Roman" w:cs="Times New Roman"/>
          <w:sz w:val="18"/>
          <w:szCs w:val="18"/>
        </w:rPr>
      </w:pPr>
      <w:r w:rsidRPr="00164981">
        <w:rPr>
          <w:rStyle w:val="aa"/>
          <w:rFonts w:ascii="Times New Roman" w:hAnsi="Times New Roman" w:cs="Times New Roman"/>
          <w:sz w:val="18"/>
          <w:szCs w:val="18"/>
        </w:rPr>
        <w:footnoteRef/>
      </w:r>
      <w:r w:rsidRPr="00164981">
        <w:rPr>
          <w:rFonts w:ascii="Times New Roman" w:hAnsi="Times New Roman" w:cs="Times New Roman"/>
          <w:sz w:val="18"/>
          <w:szCs w:val="18"/>
        </w:rPr>
        <w:t xml:space="preserve"> https://pamyat-naroda.ru/heroes/podvig-chelovek_nagrazhdenie32814504/</w:t>
      </w:r>
    </w:p>
  </w:footnote>
  <w:footnote w:id="14">
    <w:p w:rsidR="0003771D" w:rsidRPr="00036B00" w:rsidRDefault="0003771D">
      <w:pPr>
        <w:pStyle w:val="a8"/>
        <w:rPr>
          <w:rFonts w:ascii="Times New Roman" w:hAnsi="Times New Roman" w:cs="Times New Roman"/>
          <w:sz w:val="18"/>
          <w:szCs w:val="18"/>
        </w:rPr>
      </w:pPr>
      <w:r w:rsidRPr="00036B00">
        <w:rPr>
          <w:rStyle w:val="aa"/>
          <w:rFonts w:ascii="Times New Roman" w:hAnsi="Times New Roman" w:cs="Times New Roman"/>
          <w:sz w:val="18"/>
          <w:szCs w:val="18"/>
        </w:rPr>
        <w:footnoteRef/>
      </w:r>
      <w:r w:rsidRPr="00036B00">
        <w:rPr>
          <w:rFonts w:ascii="Times New Roman" w:hAnsi="Times New Roman" w:cs="Times New Roman"/>
          <w:sz w:val="18"/>
          <w:szCs w:val="18"/>
        </w:rPr>
        <w:t xml:space="preserve"> Написание оригинала сохранено</w:t>
      </w:r>
    </w:p>
  </w:footnote>
  <w:footnote w:id="15">
    <w:p w:rsidR="00726B1E" w:rsidRPr="00036B00" w:rsidRDefault="00726B1E">
      <w:pPr>
        <w:pStyle w:val="a8"/>
        <w:rPr>
          <w:rFonts w:ascii="Times New Roman" w:hAnsi="Times New Roman" w:cs="Times New Roman"/>
          <w:sz w:val="18"/>
          <w:szCs w:val="18"/>
        </w:rPr>
      </w:pPr>
      <w:r w:rsidRPr="00036B00">
        <w:rPr>
          <w:rStyle w:val="aa"/>
          <w:rFonts w:ascii="Times New Roman" w:hAnsi="Times New Roman" w:cs="Times New Roman"/>
          <w:sz w:val="18"/>
          <w:szCs w:val="18"/>
        </w:rPr>
        <w:footnoteRef/>
      </w:r>
      <w:r w:rsidRPr="00036B00">
        <w:rPr>
          <w:rFonts w:ascii="Times New Roman" w:hAnsi="Times New Roman" w:cs="Times New Roman"/>
          <w:sz w:val="18"/>
          <w:szCs w:val="18"/>
        </w:rPr>
        <w:t xml:space="preserve"> 150 Идрицко-Берлинская ордена Кутузова дивизия (сайт Память народа. Точка доступа https://pamyat-naroda.ru/heroes/podvig-chelovek_nagrazhdenie45850066/)</w:t>
      </w:r>
    </w:p>
  </w:footnote>
  <w:footnote w:id="16">
    <w:p w:rsidR="00806018" w:rsidRPr="001830D2" w:rsidRDefault="00806018" w:rsidP="00806018">
      <w:pPr>
        <w:pStyle w:val="a8"/>
        <w:rPr>
          <w:rFonts w:ascii="Times New Roman" w:hAnsi="Times New Roman" w:cs="Times New Roman"/>
          <w:sz w:val="18"/>
          <w:szCs w:val="18"/>
        </w:rPr>
      </w:pPr>
      <w:r w:rsidRPr="001830D2">
        <w:rPr>
          <w:rStyle w:val="aa"/>
          <w:rFonts w:ascii="Times New Roman" w:hAnsi="Times New Roman" w:cs="Times New Roman"/>
          <w:sz w:val="18"/>
          <w:szCs w:val="18"/>
        </w:rPr>
        <w:footnoteRef/>
      </w:r>
      <w:r w:rsidRPr="001830D2">
        <w:rPr>
          <w:rFonts w:ascii="Times New Roman" w:hAnsi="Times New Roman" w:cs="Times New Roman"/>
          <w:sz w:val="18"/>
          <w:szCs w:val="18"/>
        </w:rPr>
        <w:t xml:space="preserve"> Для подтверждения данных фактов, а также уточнения материалов семейных архивов необходимые запросы был направлены в различные архивы Российской Федерации (Военно-исторический и т.д.)</w:t>
      </w:r>
    </w:p>
  </w:footnote>
  <w:footnote w:id="17">
    <w:p w:rsidR="00AF5A2D" w:rsidRDefault="00AF5A2D">
      <w:pPr>
        <w:pStyle w:val="a8"/>
      </w:pPr>
      <w:r>
        <w:rPr>
          <w:rStyle w:val="aa"/>
        </w:rPr>
        <w:footnoteRef/>
      </w:r>
      <w:r>
        <w:t xml:space="preserve"> См. Приложения</w:t>
      </w:r>
    </w:p>
  </w:footnote>
  <w:footnote w:id="18">
    <w:p w:rsidR="008F56F1" w:rsidRPr="00036B00" w:rsidRDefault="008F56F1">
      <w:pPr>
        <w:pStyle w:val="a8"/>
        <w:rPr>
          <w:rFonts w:ascii="Times New Roman" w:hAnsi="Times New Roman" w:cs="Times New Roman"/>
          <w:sz w:val="18"/>
          <w:szCs w:val="18"/>
        </w:rPr>
      </w:pPr>
      <w:r w:rsidRPr="00036B00">
        <w:rPr>
          <w:rStyle w:val="aa"/>
          <w:rFonts w:ascii="Times New Roman" w:hAnsi="Times New Roman" w:cs="Times New Roman"/>
          <w:sz w:val="18"/>
          <w:szCs w:val="18"/>
        </w:rPr>
        <w:footnoteRef/>
      </w:r>
      <w:r w:rsidRPr="00036B00">
        <w:rPr>
          <w:rFonts w:ascii="Times New Roman" w:hAnsi="Times New Roman" w:cs="Times New Roman"/>
          <w:sz w:val="18"/>
          <w:szCs w:val="18"/>
        </w:rPr>
        <w:t xml:space="preserve"> Документы из семейного архива.</w:t>
      </w:r>
    </w:p>
  </w:footnote>
  <w:footnote w:id="19">
    <w:p w:rsidR="00036B00" w:rsidRPr="00036B00" w:rsidRDefault="00036B00">
      <w:pPr>
        <w:pStyle w:val="a8"/>
        <w:rPr>
          <w:rFonts w:ascii="Times New Roman" w:hAnsi="Times New Roman" w:cs="Times New Roman"/>
          <w:sz w:val="18"/>
          <w:szCs w:val="18"/>
        </w:rPr>
      </w:pPr>
      <w:r w:rsidRPr="00036B00">
        <w:rPr>
          <w:rStyle w:val="aa"/>
          <w:rFonts w:ascii="Times New Roman" w:hAnsi="Times New Roman" w:cs="Times New Roman"/>
          <w:sz w:val="18"/>
          <w:szCs w:val="18"/>
        </w:rPr>
        <w:footnoteRef/>
      </w:r>
      <w:r w:rsidRPr="00036B00">
        <w:rPr>
          <w:rFonts w:ascii="Times New Roman" w:hAnsi="Times New Roman" w:cs="Times New Roman"/>
          <w:sz w:val="18"/>
          <w:szCs w:val="18"/>
        </w:rPr>
        <w:t xml:space="preserve"> Приложение 1.</w:t>
      </w:r>
    </w:p>
  </w:footnote>
  <w:footnote w:id="20">
    <w:p w:rsidR="007C46E4" w:rsidRPr="00E720B7" w:rsidRDefault="007C46E4" w:rsidP="007C46E4">
      <w:pPr>
        <w:pStyle w:val="a8"/>
        <w:jc w:val="both"/>
        <w:rPr>
          <w:rFonts w:ascii="Times New Roman" w:hAnsi="Times New Roman" w:cs="Times New Roman"/>
          <w:sz w:val="18"/>
          <w:szCs w:val="18"/>
        </w:rPr>
      </w:pPr>
      <w:r w:rsidRPr="00E720B7">
        <w:rPr>
          <w:rStyle w:val="aa"/>
          <w:rFonts w:ascii="Times New Roman" w:hAnsi="Times New Roman" w:cs="Times New Roman"/>
          <w:sz w:val="18"/>
          <w:szCs w:val="18"/>
        </w:rPr>
        <w:footnoteRef/>
      </w:r>
      <w:r w:rsidRPr="00E720B7">
        <w:rPr>
          <w:rFonts w:ascii="Times New Roman" w:hAnsi="Times New Roman" w:cs="Times New Roman"/>
          <w:sz w:val="18"/>
          <w:szCs w:val="18"/>
        </w:rPr>
        <w:t xml:space="preserve"> «За победу над Германией», «За доблестный труд в годы Великой Отечественной войны 1941-1945 гг.»</w:t>
      </w:r>
    </w:p>
  </w:footnote>
  <w:footnote w:id="21">
    <w:p w:rsidR="007C46E4" w:rsidRPr="00E720B7" w:rsidRDefault="007C46E4" w:rsidP="007C46E4">
      <w:pPr>
        <w:pStyle w:val="a3"/>
        <w:spacing w:before="0" w:beforeAutospacing="0" w:after="0" w:afterAutospacing="0"/>
        <w:jc w:val="both"/>
        <w:rPr>
          <w:sz w:val="18"/>
          <w:szCs w:val="18"/>
        </w:rPr>
      </w:pPr>
      <w:r w:rsidRPr="00E720B7">
        <w:rPr>
          <w:rStyle w:val="aa"/>
          <w:sz w:val="18"/>
          <w:szCs w:val="18"/>
        </w:rPr>
        <w:footnoteRef/>
      </w:r>
      <w:r w:rsidRPr="00E720B7">
        <w:rPr>
          <w:sz w:val="18"/>
          <w:szCs w:val="18"/>
        </w:rPr>
        <w:t xml:space="preserve"> Впервые фраза была использована в «Манифесте Коммунистической партии» К. Маркса и Ф. Энгельса «</w:t>
      </w:r>
      <w:r w:rsidRPr="00E720B7">
        <w:rPr>
          <w:color w:val="222222"/>
          <w:sz w:val="18"/>
          <w:szCs w:val="18"/>
        </w:rPr>
        <w:t>Коммунисты считают презренным делом скрывать свои взгляды и намерения. Они открыто заявляют, что их цели могут быть достигнуты лишь путём насильственного ниспровержения всего существующего общественного строя. Пусть господствующие классы содрогаются перед Коммунистической Революцией. Пролетариям нечего в ней терять, кроме своих цепей. Приобретут же они весь мир. ПРОЛЕТАРИИ ВСЕХ СТРАН, СОЕДИНЯЙТЕСЬ!»</w:t>
      </w:r>
    </w:p>
  </w:footnote>
  <w:footnote w:id="22">
    <w:p w:rsidR="007C46E4" w:rsidRPr="00E720B7" w:rsidRDefault="007C46E4" w:rsidP="007C46E4">
      <w:pPr>
        <w:pStyle w:val="a8"/>
        <w:jc w:val="both"/>
        <w:rPr>
          <w:rFonts w:ascii="Times New Roman" w:hAnsi="Times New Roman" w:cs="Times New Roman"/>
          <w:sz w:val="18"/>
          <w:szCs w:val="18"/>
        </w:rPr>
      </w:pPr>
      <w:r w:rsidRPr="00E720B7">
        <w:rPr>
          <w:rStyle w:val="aa"/>
          <w:rFonts w:ascii="Times New Roman" w:hAnsi="Times New Roman" w:cs="Times New Roman"/>
          <w:sz w:val="18"/>
          <w:szCs w:val="18"/>
        </w:rPr>
        <w:footnoteRef/>
      </w:r>
      <w:r w:rsidRPr="00E720B7">
        <w:rPr>
          <w:rFonts w:ascii="Times New Roman" w:hAnsi="Times New Roman" w:cs="Times New Roman"/>
          <w:sz w:val="18"/>
          <w:szCs w:val="18"/>
        </w:rPr>
        <w:t xml:space="preserve"> Фраза взята из гимна СССР периода 1944-1956 гг., также использовалась  в агитационном искусстве.  Надпись на агитационном плакате времен Великой Отечественной войны. Президентская библиотека им. Б.Н. Ельцина. Объект в каталогах «СССР в период Великой Отечественной войны».  </w:t>
      </w:r>
      <w:r w:rsidRPr="00E720B7">
        <w:rPr>
          <w:rFonts w:ascii="Times New Roman" w:hAnsi="Times New Roman" w:cs="Times New Roman"/>
          <w:sz w:val="18"/>
          <w:szCs w:val="18"/>
          <w:lang w:val="en-US"/>
        </w:rPr>
        <w:t>URL</w:t>
      </w:r>
      <w:r w:rsidRPr="00E720B7">
        <w:rPr>
          <w:rFonts w:ascii="Times New Roman" w:hAnsi="Times New Roman" w:cs="Times New Roman"/>
          <w:sz w:val="18"/>
          <w:szCs w:val="18"/>
        </w:rPr>
        <w:t xml:space="preserve">: // </w:t>
      </w:r>
      <w:hyperlink r:id="rId10" w:history="1">
        <w:r w:rsidRPr="00E720B7">
          <w:rPr>
            <w:rStyle w:val="ab"/>
            <w:rFonts w:ascii="Times New Roman" w:hAnsi="Times New Roman" w:cs="Times New Roman"/>
            <w:sz w:val="18"/>
            <w:szCs w:val="18"/>
          </w:rPr>
          <w:t>https://www.prlib.ru/item/348490</w:t>
        </w:r>
      </w:hyperlink>
      <w:r w:rsidRPr="00E720B7">
        <w:rPr>
          <w:rFonts w:ascii="Times New Roman" w:hAnsi="Times New Roman" w:cs="Times New Roman"/>
          <w:sz w:val="18"/>
          <w:szCs w:val="18"/>
        </w:rPr>
        <w:t xml:space="preserve">   (дата обращения 12.09.2017)</w:t>
      </w:r>
    </w:p>
  </w:footnote>
  <w:footnote w:id="23">
    <w:p w:rsidR="007C46E4" w:rsidRPr="00E720B7" w:rsidRDefault="007C46E4" w:rsidP="007C46E4">
      <w:pPr>
        <w:pStyle w:val="a8"/>
        <w:jc w:val="both"/>
        <w:rPr>
          <w:rFonts w:ascii="Times New Roman" w:hAnsi="Times New Roman" w:cs="Times New Roman"/>
          <w:sz w:val="18"/>
          <w:szCs w:val="18"/>
        </w:rPr>
      </w:pPr>
      <w:r w:rsidRPr="00C35EEC">
        <w:rPr>
          <w:rStyle w:val="aa"/>
        </w:rPr>
        <w:footnoteRef/>
      </w:r>
      <w:r w:rsidRPr="00C35EEC">
        <w:t xml:space="preserve"> </w:t>
      </w:r>
      <w:r w:rsidRPr="00E720B7">
        <w:rPr>
          <w:rFonts w:ascii="Times New Roman" w:hAnsi="Times New Roman" w:cs="Times New Roman"/>
          <w:sz w:val="18"/>
          <w:szCs w:val="18"/>
        </w:rPr>
        <w:t xml:space="preserve">В оригинале фраза звучала так: «Наше дело правое, враг будет разбит, победа будет за нами!» Ее впервые произнес в своем выступлении по радио </w:t>
      </w:r>
      <w:r w:rsidRPr="00E720B7">
        <w:rPr>
          <w:rFonts w:ascii="Times New Roman" w:hAnsi="Times New Roman" w:cs="Times New Roman"/>
          <w:color w:val="222222"/>
          <w:sz w:val="18"/>
          <w:szCs w:val="18"/>
          <w:shd w:val="clear" w:color="auto" w:fill="FFFFFF"/>
        </w:rPr>
        <w:t>заместитель Председателя Совета народных комиссаров СССР В.М. Молотов 22 июня 1941 года.</w:t>
      </w:r>
    </w:p>
  </w:footnote>
  <w:footnote w:id="24">
    <w:p w:rsidR="00377BF6" w:rsidRPr="00377BF6" w:rsidRDefault="00377BF6" w:rsidP="00377BF6">
      <w:pPr>
        <w:pStyle w:val="a8"/>
        <w:jc w:val="both"/>
        <w:rPr>
          <w:rFonts w:ascii="Times New Roman" w:hAnsi="Times New Roman" w:cs="Times New Roman"/>
        </w:rPr>
      </w:pPr>
      <w:r w:rsidRPr="00377BF6">
        <w:rPr>
          <w:rStyle w:val="aa"/>
          <w:rFonts w:ascii="Times New Roman" w:hAnsi="Times New Roman" w:cs="Times New Roman"/>
        </w:rPr>
        <w:footnoteRef/>
      </w:r>
      <w:r w:rsidRPr="00377BF6">
        <w:rPr>
          <w:rFonts w:ascii="Times New Roman" w:hAnsi="Times New Roman" w:cs="Times New Roman"/>
        </w:rPr>
        <w:t xml:space="preserve"> Приведенный фрагмент изображения взят из Благодарности Воронину И.В. от 23 октября  1945 г.  № 339  «За наступление на Берлин», аналогичное изображение присутствует на Благодарности от 02 мая 1945 года  № 359 «За взятие Берлина»</w:t>
      </w:r>
    </w:p>
  </w:footnote>
  <w:footnote w:id="25">
    <w:p w:rsidR="007C46E4" w:rsidRPr="00E720B7" w:rsidRDefault="007C46E4" w:rsidP="007C46E4">
      <w:pPr>
        <w:pStyle w:val="a8"/>
        <w:rPr>
          <w:rFonts w:ascii="Times New Roman" w:hAnsi="Times New Roman" w:cs="Times New Roman"/>
          <w:sz w:val="18"/>
          <w:szCs w:val="18"/>
        </w:rPr>
      </w:pPr>
      <w:r w:rsidRPr="00E720B7">
        <w:rPr>
          <w:rStyle w:val="aa"/>
          <w:rFonts w:ascii="Times New Roman" w:hAnsi="Times New Roman" w:cs="Times New Roman"/>
          <w:sz w:val="18"/>
          <w:szCs w:val="18"/>
        </w:rPr>
        <w:footnoteRef/>
      </w:r>
      <w:r w:rsidRPr="00E720B7">
        <w:rPr>
          <w:rFonts w:ascii="Times New Roman" w:hAnsi="Times New Roman" w:cs="Times New Roman"/>
          <w:sz w:val="18"/>
          <w:szCs w:val="18"/>
        </w:rPr>
        <w:t xml:space="preserve"> Фрагмент изображения наградного документа в связи с демобилизацией Воронина И.В. из рядов РККА.</w:t>
      </w:r>
    </w:p>
  </w:footnote>
  <w:footnote w:id="26">
    <w:p w:rsidR="007C46E4" w:rsidRPr="00E720B7" w:rsidRDefault="007C46E4" w:rsidP="007C46E4">
      <w:pPr>
        <w:pStyle w:val="a8"/>
        <w:jc w:val="both"/>
        <w:rPr>
          <w:rFonts w:ascii="Times New Roman" w:hAnsi="Times New Roman" w:cs="Times New Roman"/>
          <w:sz w:val="18"/>
          <w:szCs w:val="18"/>
        </w:rPr>
      </w:pPr>
      <w:r w:rsidRPr="00E720B7">
        <w:rPr>
          <w:rStyle w:val="aa"/>
          <w:rFonts w:ascii="Times New Roman" w:hAnsi="Times New Roman" w:cs="Times New Roman"/>
          <w:sz w:val="18"/>
          <w:szCs w:val="18"/>
        </w:rPr>
        <w:footnoteRef/>
      </w:r>
      <w:r w:rsidRPr="00E720B7">
        <w:rPr>
          <w:rFonts w:ascii="Times New Roman" w:hAnsi="Times New Roman" w:cs="Times New Roman"/>
          <w:sz w:val="18"/>
          <w:szCs w:val="18"/>
        </w:rPr>
        <w:t xml:space="preserve"> Максимальное свое воплощение она нашла в  Ордене Красного знамени, первом утвержденном ордене. </w:t>
      </w:r>
      <w:r w:rsidRPr="00E720B7">
        <w:rPr>
          <w:rFonts w:ascii="Times New Roman" w:hAnsi="Times New Roman" w:cs="Times New Roman"/>
          <w:color w:val="000000"/>
          <w:sz w:val="18"/>
          <w:szCs w:val="18"/>
          <w:shd w:val="clear" w:color="auto" w:fill="FFFFFF"/>
        </w:rPr>
        <w:t>В нем четко видны символы нового государства: девиз, красное знамя, серп и молот, красная звезда.</w:t>
      </w:r>
    </w:p>
  </w:footnote>
  <w:footnote w:id="27">
    <w:p w:rsidR="007C46E4" w:rsidRPr="00870DD2" w:rsidRDefault="007C46E4" w:rsidP="007C46E4">
      <w:pPr>
        <w:pStyle w:val="a8"/>
        <w:rPr>
          <w:rFonts w:ascii="Times New Roman" w:hAnsi="Times New Roman" w:cs="Times New Roman"/>
          <w:i/>
          <w:sz w:val="18"/>
          <w:szCs w:val="18"/>
        </w:rPr>
      </w:pPr>
      <w:r w:rsidRPr="00870DD2">
        <w:rPr>
          <w:rStyle w:val="aa"/>
          <w:rFonts w:ascii="Times New Roman" w:hAnsi="Times New Roman" w:cs="Times New Roman"/>
          <w:i/>
          <w:sz w:val="18"/>
          <w:szCs w:val="18"/>
        </w:rPr>
        <w:footnoteRef/>
      </w:r>
      <w:r w:rsidRPr="00870DD2">
        <w:rPr>
          <w:rFonts w:ascii="Times New Roman" w:hAnsi="Times New Roman" w:cs="Times New Roman"/>
          <w:i/>
          <w:sz w:val="18"/>
          <w:szCs w:val="18"/>
        </w:rPr>
        <w:t xml:space="preserve"> «…</w:t>
      </w:r>
      <w:r w:rsidRPr="00870DD2">
        <w:rPr>
          <w:rFonts w:ascii="Times New Roman" w:hAnsi="Times New Roman" w:cs="Times New Roman"/>
          <w:i/>
          <w:iCs/>
          <w:color w:val="222222"/>
          <w:sz w:val="18"/>
          <w:szCs w:val="18"/>
          <w:shd w:val="clear" w:color="auto" w:fill="FFFFFF"/>
        </w:rPr>
        <w:t>И Красному знамени славной Отчизны</w:t>
      </w:r>
      <w:r w:rsidRPr="00870DD2">
        <w:rPr>
          <w:rFonts w:ascii="Times New Roman" w:hAnsi="Times New Roman" w:cs="Times New Roman"/>
          <w:i/>
          <w:iCs/>
          <w:color w:val="222222"/>
          <w:sz w:val="18"/>
          <w:szCs w:val="18"/>
        </w:rPr>
        <w:br/>
      </w:r>
      <w:r w:rsidRPr="00870DD2">
        <w:rPr>
          <w:rFonts w:ascii="Times New Roman" w:hAnsi="Times New Roman" w:cs="Times New Roman"/>
          <w:i/>
          <w:iCs/>
          <w:color w:val="222222"/>
          <w:sz w:val="18"/>
          <w:szCs w:val="18"/>
          <w:shd w:val="clear" w:color="auto" w:fill="FFFFFF"/>
        </w:rPr>
        <w:t>Мы будем всегда беззаветно верны!»</w:t>
      </w:r>
    </w:p>
  </w:footnote>
  <w:footnote w:id="28">
    <w:p w:rsidR="007C46E4" w:rsidRPr="00870DD2" w:rsidRDefault="007C46E4" w:rsidP="007C46E4">
      <w:pPr>
        <w:pStyle w:val="a8"/>
        <w:rPr>
          <w:rFonts w:ascii="Times New Roman" w:hAnsi="Times New Roman" w:cs="Times New Roman"/>
          <w:sz w:val="18"/>
          <w:szCs w:val="18"/>
        </w:rPr>
      </w:pPr>
      <w:r>
        <w:rPr>
          <w:rStyle w:val="aa"/>
        </w:rPr>
        <w:footnoteRef/>
      </w:r>
      <w:r>
        <w:t xml:space="preserve"> </w:t>
      </w:r>
      <w:r w:rsidRPr="00870DD2">
        <w:rPr>
          <w:rFonts w:ascii="Times New Roman" w:hAnsi="Times New Roman" w:cs="Times New Roman"/>
          <w:sz w:val="18"/>
          <w:szCs w:val="18"/>
        </w:rPr>
        <w:t>Фрагмент изображения наградного документа в связи с демобилизацией Воронина И.В. из рядов РККА.</w:t>
      </w:r>
    </w:p>
  </w:footnote>
  <w:footnote w:id="29">
    <w:p w:rsidR="007C46E4" w:rsidRPr="00870DD2" w:rsidRDefault="007C46E4" w:rsidP="007C46E4">
      <w:pPr>
        <w:pStyle w:val="a8"/>
        <w:jc w:val="both"/>
        <w:rPr>
          <w:rFonts w:ascii="Times New Roman" w:hAnsi="Times New Roman" w:cs="Times New Roman"/>
          <w:sz w:val="18"/>
          <w:szCs w:val="18"/>
        </w:rPr>
      </w:pPr>
      <w:r w:rsidRPr="00870DD2">
        <w:rPr>
          <w:rStyle w:val="aa"/>
          <w:rFonts w:ascii="Times New Roman" w:hAnsi="Times New Roman" w:cs="Times New Roman"/>
          <w:sz w:val="18"/>
          <w:szCs w:val="18"/>
        </w:rPr>
        <w:footnoteRef/>
      </w:r>
      <w:r w:rsidRPr="00870DD2">
        <w:rPr>
          <w:rFonts w:ascii="Times New Roman" w:hAnsi="Times New Roman" w:cs="Times New Roman"/>
          <w:sz w:val="18"/>
          <w:szCs w:val="18"/>
        </w:rPr>
        <w:t xml:space="preserve"> </w:t>
      </w:r>
      <w:hyperlink r:id="rId11" w:history="1">
        <w:r w:rsidRPr="00870DD2">
          <w:rPr>
            <w:rStyle w:val="ab"/>
            <w:rFonts w:ascii="Times New Roman" w:hAnsi="Times New Roman" w:cs="Times New Roman"/>
            <w:sz w:val="18"/>
            <w:szCs w:val="18"/>
            <w:shd w:val="clear" w:color="auto" w:fill="FFFFFF"/>
          </w:rPr>
          <w:t>http://www.heraldry-old.ru/177-dub-v-geraldike.html</w:t>
        </w:r>
      </w:hyperlink>
      <w:r w:rsidRPr="00870DD2">
        <w:rPr>
          <w:rFonts w:ascii="Times New Roman" w:hAnsi="Times New Roman" w:cs="Times New Roman"/>
          <w:sz w:val="18"/>
          <w:szCs w:val="18"/>
        </w:rPr>
        <w:t xml:space="preserve"> (дата обращения 12.09.2017)</w:t>
      </w:r>
    </w:p>
  </w:footnote>
  <w:footnote w:id="30">
    <w:p w:rsidR="007C46E4" w:rsidRPr="00870DD2" w:rsidRDefault="007C46E4" w:rsidP="007C46E4">
      <w:pPr>
        <w:pStyle w:val="a3"/>
        <w:shd w:val="clear" w:color="auto" w:fill="FFFFFF"/>
        <w:spacing w:before="0" w:beforeAutospacing="0" w:after="0" w:afterAutospacing="0"/>
        <w:jc w:val="both"/>
        <w:rPr>
          <w:sz w:val="18"/>
          <w:szCs w:val="18"/>
        </w:rPr>
      </w:pPr>
      <w:r w:rsidRPr="00870DD2">
        <w:rPr>
          <w:rStyle w:val="aa"/>
          <w:sz w:val="18"/>
          <w:szCs w:val="18"/>
        </w:rPr>
        <w:footnoteRef/>
      </w:r>
      <w:r w:rsidRPr="00870DD2">
        <w:rPr>
          <w:sz w:val="18"/>
          <w:szCs w:val="18"/>
        </w:rPr>
        <w:t xml:space="preserve"> Лавровые ветви или венки входят также в государственные гербы и эмблемы следующих стран: </w:t>
      </w:r>
      <w:hyperlink r:id="rId12" w:history="1">
        <w:r w:rsidRPr="00870DD2">
          <w:rPr>
            <w:rStyle w:val="ab"/>
            <w:color w:val="auto"/>
            <w:sz w:val="18"/>
            <w:szCs w:val="18"/>
            <w:u w:val="none"/>
          </w:rPr>
          <w:t>гербе Греции</w:t>
        </w:r>
      </w:hyperlink>
      <w:r w:rsidRPr="00870DD2">
        <w:rPr>
          <w:sz w:val="18"/>
          <w:szCs w:val="18"/>
        </w:rPr>
        <w:t>, </w:t>
      </w:r>
      <w:hyperlink r:id="rId13" w:history="1">
        <w:r w:rsidRPr="00870DD2">
          <w:rPr>
            <w:rStyle w:val="ab"/>
            <w:color w:val="auto"/>
            <w:sz w:val="18"/>
            <w:szCs w:val="18"/>
            <w:u w:val="none"/>
          </w:rPr>
          <w:t>эмблеме Алжира</w:t>
        </w:r>
      </w:hyperlink>
      <w:r w:rsidRPr="00870DD2">
        <w:rPr>
          <w:sz w:val="18"/>
          <w:szCs w:val="18"/>
        </w:rPr>
        <w:t>, </w:t>
      </w:r>
      <w:hyperlink r:id="rId14" w:history="1">
        <w:r w:rsidRPr="00870DD2">
          <w:rPr>
            <w:rStyle w:val="ab"/>
            <w:color w:val="auto"/>
            <w:sz w:val="18"/>
            <w:szCs w:val="18"/>
            <w:u w:val="none"/>
          </w:rPr>
          <w:t>гербе Сальвадора</w:t>
        </w:r>
      </w:hyperlink>
      <w:r w:rsidRPr="00870DD2">
        <w:rPr>
          <w:sz w:val="18"/>
          <w:szCs w:val="18"/>
        </w:rPr>
        <w:t>, </w:t>
      </w:r>
      <w:hyperlink r:id="rId15" w:history="1">
        <w:r w:rsidRPr="00870DD2">
          <w:rPr>
            <w:rStyle w:val="ab"/>
            <w:color w:val="auto"/>
            <w:sz w:val="18"/>
            <w:szCs w:val="18"/>
            <w:u w:val="none"/>
          </w:rPr>
          <w:t>гербе Гватемалы</w:t>
        </w:r>
      </w:hyperlink>
      <w:r w:rsidRPr="00870DD2">
        <w:rPr>
          <w:sz w:val="18"/>
          <w:szCs w:val="18"/>
        </w:rPr>
        <w:t>, </w:t>
      </w:r>
      <w:hyperlink r:id="rId16" w:history="1">
        <w:r w:rsidRPr="00870DD2">
          <w:rPr>
            <w:rStyle w:val="ab"/>
            <w:color w:val="auto"/>
            <w:sz w:val="18"/>
            <w:szCs w:val="18"/>
            <w:u w:val="none"/>
          </w:rPr>
          <w:t>герб Мексики</w:t>
        </w:r>
      </w:hyperlink>
      <w:r w:rsidRPr="00870DD2">
        <w:rPr>
          <w:sz w:val="18"/>
          <w:szCs w:val="18"/>
        </w:rPr>
        <w:t>, </w:t>
      </w:r>
      <w:hyperlink r:id="rId17" w:history="1">
        <w:r w:rsidRPr="00870DD2">
          <w:rPr>
            <w:rStyle w:val="ab"/>
            <w:color w:val="auto"/>
            <w:sz w:val="18"/>
            <w:szCs w:val="18"/>
            <w:u w:val="none"/>
          </w:rPr>
          <w:t>герб Уругвая</w:t>
        </w:r>
      </w:hyperlink>
      <w:r w:rsidRPr="00870DD2">
        <w:rPr>
          <w:sz w:val="18"/>
          <w:szCs w:val="18"/>
        </w:rPr>
        <w:t>, </w:t>
      </w:r>
      <w:hyperlink r:id="rId18" w:history="1">
        <w:r w:rsidRPr="00870DD2">
          <w:rPr>
            <w:rStyle w:val="ab"/>
            <w:color w:val="auto"/>
            <w:sz w:val="18"/>
            <w:szCs w:val="18"/>
            <w:u w:val="none"/>
          </w:rPr>
          <w:t>герб Бразилии</w:t>
        </w:r>
      </w:hyperlink>
      <w:r w:rsidRPr="00870DD2">
        <w:rPr>
          <w:sz w:val="18"/>
          <w:szCs w:val="18"/>
        </w:rPr>
        <w:t>, </w:t>
      </w:r>
      <w:hyperlink r:id="rId19" w:history="1">
        <w:r w:rsidRPr="00870DD2">
          <w:rPr>
            <w:rStyle w:val="ab"/>
            <w:color w:val="auto"/>
            <w:sz w:val="18"/>
            <w:szCs w:val="18"/>
            <w:u w:val="none"/>
          </w:rPr>
          <w:t>гербе Израиля</w:t>
        </w:r>
      </w:hyperlink>
      <w:r w:rsidRPr="00870DD2">
        <w:rPr>
          <w:sz w:val="18"/>
          <w:szCs w:val="18"/>
        </w:rPr>
        <w:t>. </w:t>
      </w:r>
    </w:p>
  </w:footnote>
  <w:footnote w:id="31">
    <w:p w:rsidR="007C46E4" w:rsidRPr="005A6A55" w:rsidRDefault="007C46E4" w:rsidP="007C46E4">
      <w:pPr>
        <w:pStyle w:val="a3"/>
        <w:shd w:val="clear" w:color="auto" w:fill="FFFFFF"/>
        <w:spacing w:before="0" w:beforeAutospacing="0" w:after="0" w:afterAutospacing="0"/>
        <w:jc w:val="both"/>
        <w:rPr>
          <w:color w:val="000000"/>
          <w:sz w:val="20"/>
          <w:szCs w:val="20"/>
        </w:rPr>
      </w:pPr>
      <w:r w:rsidRPr="005A6A55">
        <w:rPr>
          <w:rStyle w:val="aa"/>
          <w:sz w:val="20"/>
          <w:szCs w:val="20"/>
        </w:rPr>
        <w:footnoteRef/>
      </w:r>
      <w:r w:rsidRPr="005A6A55">
        <w:rPr>
          <w:sz w:val="20"/>
          <w:szCs w:val="20"/>
        </w:rPr>
        <w:t xml:space="preserve"> </w:t>
      </w:r>
      <w:r w:rsidRPr="005A6A55">
        <w:rPr>
          <w:color w:val="000000"/>
          <w:sz w:val="20"/>
          <w:szCs w:val="20"/>
        </w:rPr>
        <w:t>К 2 мая 1945 года пала столица Германии – Берлин, окончание Великой Отечественной войны было неминуемым. У немецкого командования оставались лишь немногочисленная армия изрядно потрепанная в боях, но без капитуляции Германии война не была окончена.</w:t>
      </w:r>
      <w:r>
        <w:rPr>
          <w:color w:val="000000"/>
          <w:sz w:val="20"/>
          <w:szCs w:val="20"/>
        </w:rPr>
        <w:t xml:space="preserve"> </w:t>
      </w:r>
      <w:r w:rsidRPr="005A6A55">
        <w:rPr>
          <w:color w:val="000000"/>
          <w:sz w:val="20"/>
          <w:szCs w:val="20"/>
        </w:rPr>
        <w:t>Перед полной и безоговорочной капитуляцией Германии прошел ряд частных капитуляций в размере армий и гарнизонов, наиболее крупные из них это капитуляция группы армий "С" и "G", Берлинского гарнизона, вооруженные силы Германии в Голландии, Дании.</w:t>
      </w:r>
      <w:r>
        <w:rPr>
          <w:color w:val="000000"/>
          <w:sz w:val="20"/>
          <w:szCs w:val="20"/>
        </w:rPr>
        <w:t xml:space="preserve"> </w:t>
      </w:r>
      <w:r w:rsidRPr="005A6A55">
        <w:rPr>
          <w:color w:val="000000"/>
          <w:sz w:val="20"/>
          <w:szCs w:val="20"/>
        </w:rPr>
        <w:t>Впервые идею о безоговорочной капитуляции высказал президент США Теодор Рузвельт в январе 1943 года. Подготовительные переговоры были проведены в Реймсе 5 мая 1945 года. На них командование Германии собиралось капитулировать на западном фронте, но подолжить сражаться на востоке, против войск СССР. В результате переговоров союзникам удалось убедить Немецкое командование на безоговорочную капитуляцию и на Востоке, акт о капитуляции был подписан генералом Йодлем со стороны германии, генералам Смиттом со стороны западных союзников и генералом Суслопаровым со стороны СССР 8 мая 1945 года.</w:t>
      </w:r>
      <w:r>
        <w:rPr>
          <w:color w:val="000000"/>
          <w:sz w:val="20"/>
          <w:szCs w:val="20"/>
        </w:rPr>
        <w:t xml:space="preserve"> </w:t>
      </w:r>
      <w:r w:rsidRPr="005A6A55">
        <w:rPr>
          <w:color w:val="000000"/>
          <w:sz w:val="20"/>
          <w:szCs w:val="20"/>
        </w:rPr>
        <w:t>Но такое подписание не устроило Сталина, во первых он считал что такой важный исторический документ должен быть подписан в центре фашистской Германии, недавно взятым СССР городе Берлин, во вторых немецкие войска после подписания акта о капитуляции продолжали бои простив СССР в попытках прорваться к союзным войскам и сдаться в плен именно им, и в третьих что этот документ должен быть подписан не в одностороннем порядке, как это было сделано, а верховным командованием всех стран участников антигитлеровской коалиции.</w:t>
      </w:r>
      <w:r>
        <w:rPr>
          <w:color w:val="000000"/>
          <w:sz w:val="20"/>
          <w:szCs w:val="20"/>
        </w:rPr>
        <w:t xml:space="preserve"> </w:t>
      </w:r>
      <w:r w:rsidRPr="005A6A55">
        <w:rPr>
          <w:color w:val="000000"/>
          <w:sz w:val="20"/>
          <w:szCs w:val="20"/>
        </w:rPr>
        <w:t>Президент США Гарри Трумэн и премьер-министр Великобритании Уинстон Черчилль под разными предлогами постарались уйти от такого подписания. Но все же 8 мая 1945 года в 22:43 по центрально-европейскому, (9 мая 1945 0:43 по Московскому времени) в предместье Берлина был подписан второй акт о капитуляции Германии. Этот акт подписали генерал-фельдмаршал, начальник Верховного главнокомандования Вермахта Вильгельм Кейтель, представитель люфтваффе - генерал-полковник Штумпф и кригсмарине - адмирал фон Фридебург. Капитуляцию принимали: со стороны союзных войск зам. Главнокомандующего Виллиям Теддер (Великобритания), со стороны СССР маршал Георгий Жуков, свидетелями выступили генерал Жерар де Латр де Тассиньи (Франция) и генерал Карл Спаатс (США).</w:t>
      </w:r>
      <w:r>
        <w:rPr>
          <w:color w:val="000000"/>
          <w:sz w:val="20"/>
          <w:szCs w:val="20"/>
        </w:rPr>
        <w:t xml:space="preserve"> </w:t>
      </w:r>
      <w:r w:rsidRPr="005A6A55">
        <w:rPr>
          <w:color w:val="000000"/>
          <w:sz w:val="20"/>
          <w:szCs w:val="20"/>
        </w:rPr>
        <w:t>На этом для Советского союза окончилась Великая Отечественная война, которая длилась на протяжении 1418 дней. Для всех войнов героев которые воевали в этой кровопролитной войне была разработана </w:t>
      </w:r>
      <w:r w:rsidRPr="005A6A55">
        <w:rPr>
          <w:rStyle w:val="ac"/>
          <w:color w:val="000000"/>
          <w:sz w:val="20"/>
          <w:szCs w:val="20"/>
        </w:rPr>
        <w:t>медаль "За победу над Германией в Великой Отечественной войне 1941-1945 гг."</w:t>
      </w:r>
      <w:r w:rsidRPr="005A6A55">
        <w:rPr>
          <w:color w:val="000000"/>
          <w:sz w:val="20"/>
          <w:szCs w:val="20"/>
        </w:rPr>
        <w:t> учрежденная 9 мая 1945 г.</w:t>
      </w:r>
      <w:r>
        <w:rPr>
          <w:color w:val="000000"/>
          <w:sz w:val="20"/>
          <w:szCs w:val="20"/>
        </w:rPr>
        <w:t xml:space="preserve"> //</w:t>
      </w:r>
      <w:r>
        <w:rPr>
          <w:color w:val="000000"/>
          <w:sz w:val="20"/>
          <w:szCs w:val="20"/>
          <w:lang w:val="en-US"/>
        </w:rPr>
        <w:t>URL</w:t>
      </w:r>
      <w:r>
        <w:rPr>
          <w:color w:val="000000"/>
          <w:sz w:val="20"/>
          <w:szCs w:val="20"/>
        </w:rPr>
        <w:t xml:space="preserve"> : </w:t>
      </w:r>
      <w:hyperlink r:id="rId20" w:history="1">
        <w:r w:rsidRPr="00495CC4">
          <w:rPr>
            <w:rStyle w:val="ab"/>
            <w:sz w:val="20"/>
            <w:szCs w:val="20"/>
          </w:rPr>
          <w:t>https://ww2awards.info/sssr/medal_za_pobedu_nad_germaniej.html</w:t>
        </w:r>
      </w:hyperlink>
      <w:r>
        <w:rPr>
          <w:color w:val="000000"/>
          <w:sz w:val="20"/>
          <w:szCs w:val="20"/>
        </w:rPr>
        <w:t xml:space="preserve"> (дата обращения 15.10.2017)</w:t>
      </w:r>
    </w:p>
    <w:p w:rsidR="007C46E4" w:rsidRDefault="007C46E4" w:rsidP="007C46E4">
      <w:pPr>
        <w:pStyle w:val="a8"/>
      </w:pPr>
    </w:p>
  </w:footnote>
  <w:footnote w:id="32">
    <w:p w:rsidR="00DC45EC" w:rsidRPr="00DC45EC" w:rsidRDefault="00DC45EC">
      <w:pPr>
        <w:pStyle w:val="a8"/>
      </w:pPr>
      <w:r>
        <w:rPr>
          <w:rStyle w:val="aa"/>
        </w:rPr>
        <w:footnoteRef/>
      </w:r>
      <w:r>
        <w:t xml:space="preserve"> Согласно записям в трудовой книжке был  инвалидом войны </w:t>
      </w:r>
      <w:r>
        <w:rPr>
          <w:lang w:val="en-US"/>
        </w:rPr>
        <w:t>III</w:t>
      </w:r>
      <w:r>
        <w:t xml:space="preserve"> степени.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631127"/>
    <w:multiLevelType w:val="hybridMultilevel"/>
    <w:tmpl w:val="8794C928"/>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
    <w:nsid w:val="2A1E0749"/>
    <w:multiLevelType w:val="hybridMultilevel"/>
    <w:tmpl w:val="EB0824AA"/>
    <w:lvl w:ilvl="0" w:tplc="580AFA0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2AA539C2"/>
    <w:multiLevelType w:val="multilevel"/>
    <w:tmpl w:val="1EA887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1EF697D"/>
    <w:multiLevelType w:val="hybridMultilevel"/>
    <w:tmpl w:val="5B66B1E4"/>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4">
    <w:nsid w:val="46D470EC"/>
    <w:multiLevelType w:val="hybridMultilevel"/>
    <w:tmpl w:val="C26C53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AF26B64"/>
    <w:multiLevelType w:val="hybridMultilevel"/>
    <w:tmpl w:val="C66CAD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0975E0F"/>
    <w:multiLevelType w:val="hybridMultilevel"/>
    <w:tmpl w:val="7DB06E72"/>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num w:numId="1">
    <w:abstractNumId w:val="1"/>
  </w:num>
  <w:num w:numId="2">
    <w:abstractNumId w:val="5"/>
  </w:num>
  <w:num w:numId="3">
    <w:abstractNumId w:val="4"/>
  </w:num>
  <w:num w:numId="4">
    <w:abstractNumId w:val="2"/>
  </w:num>
  <w:num w:numId="5">
    <w:abstractNumId w:val="3"/>
  </w:num>
  <w:num w:numId="6">
    <w:abstractNumId w:val="0"/>
  </w:num>
  <w:num w:numId="7">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B24A9C"/>
    <w:rsid w:val="0000025E"/>
    <w:rsid w:val="00005E89"/>
    <w:rsid w:val="00020A9A"/>
    <w:rsid w:val="00036B00"/>
    <w:rsid w:val="0003771D"/>
    <w:rsid w:val="000533B4"/>
    <w:rsid w:val="000B21C9"/>
    <w:rsid w:val="00124A56"/>
    <w:rsid w:val="0012772F"/>
    <w:rsid w:val="001334ED"/>
    <w:rsid w:val="0014540B"/>
    <w:rsid w:val="00154950"/>
    <w:rsid w:val="00164981"/>
    <w:rsid w:val="001830D2"/>
    <w:rsid w:val="0018444D"/>
    <w:rsid w:val="00197EE5"/>
    <w:rsid w:val="001D23E3"/>
    <w:rsid w:val="001D42BB"/>
    <w:rsid w:val="001F1877"/>
    <w:rsid w:val="001F4C91"/>
    <w:rsid w:val="001F6F1E"/>
    <w:rsid w:val="00216F22"/>
    <w:rsid w:val="00232822"/>
    <w:rsid w:val="002557CE"/>
    <w:rsid w:val="00264545"/>
    <w:rsid w:val="002651AF"/>
    <w:rsid w:val="00277456"/>
    <w:rsid w:val="00281D92"/>
    <w:rsid w:val="00292815"/>
    <w:rsid w:val="002B1874"/>
    <w:rsid w:val="002C357C"/>
    <w:rsid w:val="002C3E86"/>
    <w:rsid w:val="002E4BE0"/>
    <w:rsid w:val="002F58A6"/>
    <w:rsid w:val="00302591"/>
    <w:rsid w:val="003118D7"/>
    <w:rsid w:val="0032551E"/>
    <w:rsid w:val="00377BF6"/>
    <w:rsid w:val="00382B77"/>
    <w:rsid w:val="003E24C9"/>
    <w:rsid w:val="004069F3"/>
    <w:rsid w:val="00422EFE"/>
    <w:rsid w:val="00447E2B"/>
    <w:rsid w:val="00456064"/>
    <w:rsid w:val="004770EE"/>
    <w:rsid w:val="004935EB"/>
    <w:rsid w:val="004A5695"/>
    <w:rsid w:val="004A65A5"/>
    <w:rsid w:val="004B16B2"/>
    <w:rsid w:val="004C24D5"/>
    <w:rsid w:val="004D0B95"/>
    <w:rsid w:val="004E162C"/>
    <w:rsid w:val="004E7DC4"/>
    <w:rsid w:val="00541052"/>
    <w:rsid w:val="0054370B"/>
    <w:rsid w:val="0055071F"/>
    <w:rsid w:val="005641F0"/>
    <w:rsid w:val="00596A15"/>
    <w:rsid w:val="005B212B"/>
    <w:rsid w:val="005B2278"/>
    <w:rsid w:val="005E17C6"/>
    <w:rsid w:val="005E7EB3"/>
    <w:rsid w:val="005F4C12"/>
    <w:rsid w:val="006017A9"/>
    <w:rsid w:val="006135A6"/>
    <w:rsid w:val="00617D57"/>
    <w:rsid w:val="006247D3"/>
    <w:rsid w:val="00641C00"/>
    <w:rsid w:val="00664958"/>
    <w:rsid w:val="00670E59"/>
    <w:rsid w:val="00680236"/>
    <w:rsid w:val="00684E72"/>
    <w:rsid w:val="006C449D"/>
    <w:rsid w:val="00712FB9"/>
    <w:rsid w:val="00726B1E"/>
    <w:rsid w:val="007565F5"/>
    <w:rsid w:val="007C46E4"/>
    <w:rsid w:val="007D15FF"/>
    <w:rsid w:val="007D1B43"/>
    <w:rsid w:val="00806018"/>
    <w:rsid w:val="00860F44"/>
    <w:rsid w:val="00870DD2"/>
    <w:rsid w:val="00881449"/>
    <w:rsid w:val="008823B9"/>
    <w:rsid w:val="00896220"/>
    <w:rsid w:val="00897356"/>
    <w:rsid w:val="008B5069"/>
    <w:rsid w:val="008C0899"/>
    <w:rsid w:val="008E23A3"/>
    <w:rsid w:val="008F3B1D"/>
    <w:rsid w:val="008F56F1"/>
    <w:rsid w:val="009646F9"/>
    <w:rsid w:val="00990146"/>
    <w:rsid w:val="009B36E2"/>
    <w:rsid w:val="009C4536"/>
    <w:rsid w:val="009D633C"/>
    <w:rsid w:val="00A204EA"/>
    <w:rsid w:val="00A44C76"/>
    <w:rsid w:val="00A756BA"/>
    <w:rsid w:val="00A8640E"/>
    <w:rsid w:val="00A90B23"/>
    <w:rsid w:val="00A94056"/>
    <w:rsid w:val="00AB409F"/>
    <w:rsid w:val="00AB5B0E"/>
    <w:rsid w:val="00AE17ED"/>
    <w:rsid w:val="00AE5205"/>
    <w:rsid w:val="00AF518A"/>
    <w:rsid w:val="00AF5A2D"/>
    <w:rsid w:val="00AF7C08"/>
    <w:rsid w:val="00B20280"/>
    <w:rsid w:val="00B24A9C"/>
    <w:rsid w:val="00B31C47"/>
    <w:rsid w:val="00B62879"/>
    <w:rsid w:val="00B7762A"/>
    <w:rsid w:val="00B9280E"/>
    <w:rsid w:val="00B95853"/>
    <w:rsid w:val="00BA578F"/>
    <w:rsid w:val="00BA6127"/>
    <w:rsid w:val="00BC4955"/>
    <w:rsid w:val="00BC5A3E"/>
    <w:rsid w:val="00C03DAE"/>
    <w:rsid w:val="00C15AA1"/>
    <w:rsid w:val="00C450B6"/>
    <w:rsid w:val="00C6422C"/>
    <w:rsid w:val="00C64C1D"/>
    <w:rsid w:val="00C73C9D"/>
    <w:rsid w:val="00C90678"/>
    <w:rsid w:val="00CA3A03"/>
    <w:rsid w:val="00CB01ED"/>
    <w:rsid w:val="00CB13C1"/>
    <w:rsid w:val="00CB300F"/>
    <w:rsid w:val="00CF49F7"/>
    <w:rsid w:val="00D0105D"/>
    <w:rsid w:val="00D26BB5"/>
    <w:rsid w:val="00D340C5"/>
    <w:rsid w:val="00D3587E"/>
    <w:rsid w:val="00D75456"/>
    <w:rsid w:val="00D82E89"/>
    <w:rsid w:val="00DA1705"/>
    <w:rsid w:val="00DA6451"/>
    <w:rsid w:val="00DA6481"/>
    <w:rsid w:val="00DC2874"/>
    <w:rsid w:val="00DC45EC"/>
    <w:rsid w:val="00DD6326"/>
    <w:rsid w:val="00DE2E70"/>
    <w:rsid w:val="00E37507"/>
    <w:rsid w:val="00E37F65"/>
    <w:rsid w:val="00E720B7"/>
    <w:rsid w:val="00EA26AD"/>
    <w:rsid w:val="00EB6FAF"/>
    <w:rsid w:val="00EF65D3"/>
    <w:rsid w:val="00F0349D"/>
    <w:rsid w:val="00F17482"/>
    <w:rsid w:val="00F5276B"/>
    <w:rsid w:val="00F809FB"/>
    <w:rsid w:val="00F93E3F"/>
    <w:rsid w:val="00FA6FB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6451"/>
  </w:style>
  <w:style w:type="paragraph" w:styleId="1">
    <w:name w:val="heading 1"/>
    <w:basedOn w:val="a"/>
    <w:next w:val="a"/>
    <w:link w:val="10"/>
    <w:uiPriority w:val="9"/>
    <w:qFormat/>
    <w:rsid w:val="00B6287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6287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62879"/>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B6287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069F3"/>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No Spacing"/>
    <w:link w:val="a5"/>
    <w:uiPriority w:val="1"/>
    <w:qFormat/>
    <w:rsid w:val="00CF49F7"/>
    <w:pPr>
      <w:spacing w:after="0" w:line="240" w:lineRule="auto"/>
    </w:pPr>
    <w:rPr>
      <w:lang w:eastAsia="en-US"/>
    </w:rPr>
  </w:style>
  <w:style w:type="character" w:customStyle="1" w:styleId="a5">
    <w:name w:val="Без интервала Знак"/>
    <w:basedOn w:val="a0"/>
    <w:link w:val="a4"/>
    <w:uiPriority w:val="1"/>
    <w:rsid w:val="00CF49F7"/>
    <w:rPr>
      <w:lang w:eastAsia="en-US"/>
    </w:rPr>
  </w:style>
  <w:style w:type="paragraph" w:styleId="a6">
    <w:name w:val="Balloon Text"/>
    <w:basedOn w:val="a"/>
    <w:link w:val="a7"/>
    <w:uiPriority w:val="99"/>
    <w:semiHidden/>
    <w:unhideWhenUsed/>
    <w:rsid w:val="00CF49F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F49F7"/>
    <w:rPr>
      <w:rFonts w:ascii="Tahoma" w:hAnsi="Tahoma" w:cs="Tahoma"/>
      <w:sz w:val="16"/>
      <w:szCs w:val="16"/>
    </w:rPr>
  </w:style>
  <w:style w:type="paragraph" w:styleId="a8">
    <w:name w:val="footnote text"/>
    <w:basedOn w:val="a"/>
    <w:link w:val="a9"/>
    <w:uiPriority w:val="99"/>
    <w:semiHidden/>
    <w:unhideWhenUsed/>
    <w:rsid w:val="00DC2874"/>
    <w:pPr>
      <w:spacing w:after="0" w:line="240" w:lineRule="auto"/>
    </w:pPr>
    <w:rPr>
      <w:sz w:val="20"/>
      <w:szCs w:val="20"/>
    </w:rPr>
  </w:style>
  <w:style w:type="character" w:customStyle="1" w:styleId="a9">
    <w:name w:val="Текст сноски Знак"/>
    <w:basedOn w:val="a0"/>
    <w:link w:val="a8"/>
    <w:uiPriority w:val="99"/>
    <w:semiHidden/>
    <w:rsid w:val="00DC2874"/>
    <w:rPr>
      <w:sz w:val="20"/>
      <w:szCs w:val="20"/>
    </w:rPr>
  </w:style>
  <w:style w:type="character" w:styleId="aa">
    <w:name w:val="footnote reference"/>
    <w:basedOn w:val="a0"/>
    <w:uiPriority w:val="99"/>
    <w:semiHidden/>
    <w:unhideWhenUsed/>
    <w:rsid w:val="00DC2874"/>
    <w:rPr>
      <w:vertAlign w:val="superscript"/>
    </w:rPr>
  </w:style>
  <w:style w:type="character" w:styleId="ab">
    <w:name w:val="Hyperlink"/>
    <w:basedOn w:val="a0"/>
    <w:uiPriority w:val="99"/>
    <w:unhideWhenUsed/>
    <w:rsid w:val="00F0349D"/>
    <w:rPr>
      <w:color w:val="0000FF" w:themeColor="hyperlink"/>
      <w:u w:val="single"/>
    </w:rPr>
  </w:style>
  <w:style w:type="character" w:customStyle="1" w:styleId="apple-converted-space">
    <w:name w:val="apple-converted-space"/>
    <w:basedOn w:val="a0"/>
    <w:rsid w:val="00F0349D"/>
  </w:style>
  <w:style w:type="character" w:styleId="ac">
    <w:name w:val="Strong"/>
    <w:basedOn w:val="a0"/>
    <w:uiPriority w:val="22"/>
    <w:qFormat/>
    <w:rsid w:val="00F0349D"/>
    <w:rPr>
      <w:b/>
      <w:bCs/>
    </w:rPr>
  </w:style>
  <w:style w:type="paragraph" w:styleId="ad">
    <w:name w:val="List Paragraph"/>
    <w:basedOn w:val="a"/>
    <w:uiPriority w:val="34"/>
    <w:qFormat/>
    <w:rsid w:val="004C24D5"/>
    <w:pPr>
      <w:ind w:left="720"/>
      <w:contextualSpacing/>
    </w:pPr>
  </w:style>
  <w:style w:type="table" w:styleId="ae">
    <w:name w:val="Table Grid"/>
    <w:basedOn w:val="a1"/>
    <w:uiPriority w:val="59"/>
    <w:rsid w:val="00D340C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formattext">
    <w:name w:val="formattext"/>
    <w:basedOn w:val="a"/>
    <w:rsid w:val="00FA6FB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ertext">
    <w:name w:val="headertext"/>
    <w:basedOn w:val="a"/>
    <w:rsid w:val="00FA6FB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5">
    <w:name w:val="c5"/>
    <w:basedOn w:val="a"/>
    <w:rsid w:val="009B36E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3">
    <w:name w:val="c3"/>
    <w:basedOn w:val="a0"/>
    <w:rsid w:val="009B36E2"/>
  </w:style>
  <w:style w:type="paragraph" w:customStyle="1" w:styleId="c27">
    <w:name w:val="c27"/>
    <w:basedOn w:val="a"/>
    <w:rsid w:val="009B36E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1">
    <w:name w:val="c41"/>
    <w:basedOn w:val="a0"/>
    <w:rsid w:val="009B36E2"/>
  </w:style>
  <w:style w:type="paragraph" w:styleId="af">
    <w:name w:val="Body Text"/>
    <w:basedOn w:val="a"/>
    <w:link w:val="af0"/>
    <w:rsid w:val="00232822"/>
    <w:pPr>
      <w:spacing w:after="0" w:line="240" w:lineRule="auto"/>
      <w:jc w:val="both"/>
    </w:pPr>
    <w:rPr>
      <w:rFonts w:ascii="Times New Roman" w:eastAsia="Times New Roman" w:hAnsi="Times New Roman" w:cs="Times New Roman"/>
      <w:sz w:val="28"/>
      <w:szCs w:val="24"/>
    </w:rPr>
  </w:style>
  <w:style w:type="character" w:customStyle="1" w:styleId="af0">
    <w:name w:val="Основной текст Знак"/>
    <w:basedOn w:val="a0"/>
    <w:link w:val="af"/>
    <w:rsid w:val="00232822"/>
    <w:rPr>
      <w:rFonts w:ascii="Times New Roman" w:eastAsia="Times New Roman" w:hAnsi="Times New Roman" w:cs="Times New Roman"/>
      <w:sz w:val="28"/>
      <w:szCs w:val="24"/>
    </w:rPr>
  </w:style>
  <w:style w:type="paragraph" w:styleId="af1">
    <w:name w:val="Title"/>
    <w:basedOn w:val="a"/>
    <w:link w:val="af2"/>
    <w:qFormat/>
    <w:rsid w:val="00232822"/>
    <w:pPr>
      <w:spacing w:after="0" w:line="240" w:lineRule="auto"/>
      <w:jc w:val="center"/>
    </w:pPr>
    <w:rPr>
      <w:rFonts w:ascii="Times New Roman" w:eastAsia="Times New Roman" w:hAnsi="Times New Roman" w:cs="Times New Roman"/>
      <w:b/>
      <w:sz w:val="36"/>
      <w:szCs w:val="20"/>
    </w:rPr>
  </w:style>
  <w:style w:type="character" w:customStyle="1" w:styleId="af2">
    <w:name w:val="Название Знак"/>
    <w:basedOn w:val="a0"/>
    <w:link w:val="af1"/>
    <w:rsid w:val="00232822"/>
    <w:rPr>
      <w:rFonts w:ascii="Times New Roman" w:eastAsia="Times New Roman" w:hAnsi="Times New Roman" w:cs="Times New Roman"/>
      <w:b/>
      <w:sz w:val="36"/>
      <w:szCs w:val="20"/>
    </w:rPr>
  </w:style>
  <w:style w:type="character" w:customStyle="1" w:styleId="10">
    <w:name w:val="Заголовок 1 Знак"/>
    <w:basedOn w:val="a0"/>
    <w:link w:val="1"/>
    <w:uiPriority w:val="9"/>
    <w:rsid w:val="00B62879"/>
    <w:rPr>
      <w:rFonts w:asciiTheme="majorHAnsi" w:eastAsiaTheme="majorEastAsia" w:hAnsiTheme="majorHAnsi" w:cstheme="majorBidi"/>
      <w:b/>
      <w:bCs/>
      <w:color w:val="365F91" w:themeColor="accent1" w:themeShade="BF"/>
      <w:sz w:val="28"/>
      <w:szCs w:val="28"/>
    </w:rPr>
  </w:style>
  <w:style w:type="paragraph" w:styleId="af3">
    <w:name w:val="TOC Heading"/>
    <w:basedOn w:val="1"/>
    <w:next w:val="a"/>
    <w:uiPriority w:val="39"/>
    <w:unhideWhenUsed/>
    <w:qFormat/>
    <w:rsid w:val="00B62879"/>
    <w:pPr>
      <w:outlineLvl w:val="9"/>
    </w:pPr>
    <w:rPr>
      <w:lang w:eastAsia="en-US"/>
    </w:rPr>
  </w:style>
  <w:style w:type="character" w:customStyle="1" w:styleId="20">
    <w:name w:val="Заголовок 2 Знак"/>
    <w:basedOn w:val="a0"/>
    <w:link w:val="2"/>
    <w:uiPriority w:val="9"/>
    <w:rsid w:val="00B6287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B6287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B62879"/>
    <w:rPr>
      <w:rFonts w:asciiTheme="majorHAnsi" w:eastAsiaTheme="majorEastAsia" w:hAnsiTheme="majorHAnsi" w:cstheme="majorBidi"/>
      <w:b/>
      <w:bCs/>
      <w:i/>
      <w:iCs/>
      <w:color w:val="4F81BD" w:themeColor="accent1"/>
    </w:rPr>
  </w:style>
  <w:style w:type="paragraph" w:styleId="11">
    <w:name w:val="toc 1"/>
    <w:basedOn w:val="a"/>
    <w:next w:val="a"/>
    <w:autoRedefine/>
    <w:uiPriority w:val="39"/>
    <w:unhideWhenUsed/>
    <w:rsid w:val="00B62879"/>
    <w:pPr>
      <w:spacing w:after="100"/>
    </w:pPr>
  </w:style>
  <w:style w:type="paragraph" w:styleId="af4">
    <w:name w:val="Intense Quote"/>
    <w:basedOn w:val="a"/>
    <w:next w:val="a"/>
    <w:link w:val="af5"/>
    <w:uiPriority w:val="30"/>
    <w:qFormat/>
    <w:rsid w:val="002651AF"/>
    <w:pPr>
      <w:pBdr>
        <w:bottom w:val="single" w:sz="4" w:space="4" w:color="4F81BD" w:themeColor="accent1"/>
      </w:pBdr>
      <w:spacing w:before="200" w:after="280"/>
      <w:ind w:left="936" w:right="936"/>
    </w:pPr>
    <w:rPr>
      <w:b/>
      <w:bCs/>
      <w:i/>
      <w:iCs/>
      <w:color w:val="4F81BD" w:themeColor="accent1"/>
    </w:rPr>
  </w:style>
  <w:style w:type="character" w:customStyle="1" w:styleId="af5">
    <w:name w:val="Выделенная цитата Знак"/>
    <w:basedOn w:val="a0"/>
    <w:link w:val="af4"/>
    <w:uiPriority w:val="30"/>
    <w:rsid w:val="002651AF"/>
    <w:rPr>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435098833">
      <w:bodyDiv w:val="1"/>
      <w:marLeft w:val="0"/>
      <w:marRight w:val="0"/>
      <w:marTop w:val="0"/>
      <w:marBottom w:val="0"/>
      <w:divBdr>
        <w:top w:val="none" w:sz="0" w:space="0" w:color="auto"/>
        <w:left w:val="none" w:sz="0" w:space="0" w:color="auto"/>
        <w:bottom w:val="none" w:sz="0" w:space="0" w:color="auto"/>
        <w:right w:val="none" w:sz="0" w:space="0" w:color="auto"/>
      </w:divBdr>
    </w:div>
    <w:div w:id="528186327">
      <w:bodyDiv w:val="1"/>
      <w:marLeft w:val="0"/>
      <w:marRight w:val="0"/>
      <w:marTop w:val="0"/>
      <w:marBottom w:val="0"/>
      <w:divBdr>
        <w:top w:val="none" w:sz="0" w:space="0" w:color="auto"/>
        <w:left w:val="none" w:sz="0" w:space="0" w:color="auto"/>
        <w:bottom w:val="none" w:sz="0" w:space="0" w:color="auto"/>
        <w:right w:val="none" w:sz="0" w:space="0" w:color="auto"/>
      </w:divBdr>
    </w:div>
    <w:div w:id="563952625">
      <w:bodyDiv w:val="1"/>
      <w:marLeft w:val="0"/>
      <w:marRight w:val="0"/>
      <w:marTop w:val="0"/>
      <w:marBottom w:val="0"/>
      <w:divBdr>
        <w:top w:val="none" w:sz="0" w:space="0" w:color="auto"/>
        <w:left w:val="none" w:sz="0" w:space="0" w:color="auto"/>
        <w:bottom w:val="none" w:sz="0" w:space="0" w:color="auto"/>
        <w:right w:val="none" w:sz="0" w:space="0" w:color="auto"/>
      </w:divBdr>
    </w:div>
    <w:div w:id="699472279">
      <w:bodyDiv w:val="1"/>
      <w:marLeft w:val="0"/>
      <w:marRight w:val="0"/>
      <w:marTop w:val="0"/>
      <w:marBottom w:val="0"/>
      <w:divBdr>
        <w:top w:val="none" w:sz="0" w:space="0" w:color="auto"/>
        <w:left w:val="none" w:sz="0" w:space="0" w:color="auto"/>
        <w:bottom w:val="none" w:sz="0" w:space="0" w:color="auto"/>
        <w:right w:val="none" w:sz="0" w:space="0" w:color="auto"/>
      </w:divBdr>
    </w:div>
    <w:div w:id="1215266291">
      <w:bodyDiv w:val="1"/>
      <w:marLeft w:val="0"/>
      <w:marRight w:val="0"/>
      <w:marTop w:val="0"/>
      <w:marBottom w:val="0"/>
      <w:divBdr>
        <w:top w:val="none" w:sz="0" w:space="0" w:color="auto"/>
        <w:left w:val="none" w:sz="0" w:space="0" w:color="auto"/>
        <w:bottom w:val="none" w:sz="0" w:space="0" w:color="auto"/>
        <w:right w:val="none" w:sz="0" w:space="0" w:color="auto"/>
      </w:divBdr>
    </w:div>
    <w:div w:id="1383865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hyperlink" Target="http://f-gl.ru/%D0%B3%D0%B5%D1%80%D0%B0%D0%BB%D1%8C%D0%B4%D0%B8%D1%87%D0%B5%D1%81%D0%BA%D0%B8%D0%B9-%D0%B3%D0%BB%D0%BE%D1%81%D1%81%D0%B0%D1%80%D0%B8%D0%B9/%D0%BE%D0%BB%D0%B8%D0%B2%D0%BA%D0%BE%D0%B2%D1%8B%D0%B5-%D0%B4%D0%B5%D1%80%D0%B5%D0%B2%D1%8C%D1%8F-%D0%B8-%D0%B2%D0%B5%D1%82%D0%B2%D0%B8-%D0%B2-%D0%B3%D0%B5%D1%80%D0%B0%D0%BB%D1%8C%D0%B4%D0%B8%D0%BA%D0%B5" TargetMode="External"/><Relationship Id="rId39" Type="http://schemas.openxmlformats.org/officeDocument/2006/relationships/image" Target="media/image22.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hyperlink" Target="http://nsportal.ru/ap/library/drugoe/2013/04/23/issledovatelskaya-rabota-moy-pradedushka-geroy" TargetMode="External"/><Relationship Id="rId42" Type="http://schemas.openxmlformats.org/officeDocument/2006/relationships/image" Target="media/image25.jpeg"/><Relationship Id="rId47" Type="http://schemas.openxmlformats.org/officeDocument/2006/relationships/image" Target="media/image30.jpeg"/><Relationship Id="rId7" Type="http://schemas.openxmlformats.org/officeDocument/2006/relationships/endnotes" Target="endnotes.xml"/><Relationship Id="rId12" Type="http://schemas.openxmlformats.org/officeDocument/2006/relationships/hyperlink" Target="mailto:umka-76@list.ru" TargetMode="Externa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yperlink" Target="https://educontest.net/ru/168267/%D0" TargetMode="External"/><Relationship Id="rId38" Type="http://schemas.openxmlformats.org/officeDocument/2006/relationships/image" Target="media/image21.jpeg"/><Relationship Id="rId46"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yperlink" Target="https://ru.wikipedia.org/wiki/%D0%97%D0%B0_%D0%BF%D0%BE%D0%B1%D0%B5%D0%B4%D1%83_%D0%BD%D0%B0%D0%B4_%D0%93%D0%B5%D1%80%D0%BC%D0%B0%D0%BD%D0%B8%D0%B5%D0%B9_%D0%B2_%D0%92%D0%B5%D0%BB%D0%B8%D0%BA%D0%BE%D0%B9_%D0%9E%D1%82%D0%B5%D1%87%D0%B5%D1%81%D1%82%D0%B2%D0%B5%D0%BD%D0%BD%D0%BE%D0%B9_%D0%B2%D0%BE%D0%B9%D0%BD%D0%B5_1941%E2%80%941945_%D0%B3%D0%B3." TargetMode="External"/><Relationship Id="rId41" Type="http://schemas.openxmlformats.org/officeDocument/2006/relationships/image" Target="media/image2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hyperlink" Target="http://pobeda.krskstate.ru/nashi_sovr/s3" TargetMode="External"/><Relationship Id="rId37" Type="http://schemas.openxmlformats.org/officeDocument/2006/relationships/hyperlink" Target="http://nsportal.ru/ap/library/drugoe/2015/01/22/issledovatelskaya-rabota-moy-praded-geroy" TargetMode="External"/><Relationship Id="rId40" Type="http://schemas.openxmlformats.org/officeDocument/2006/relationships/image" Target="media/image23.jpeg"/><Relationship Id="rId45" Type="http://schemas.openxmlformats.org/officeDocument/2006/relationships/image" Target="media/image28.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yperlink" Target="https://ru.wikipedia.org/wiki/%D0%9E%D1%80%D0%B4%D0%B5%D0%BD_%D0%A1%D0%BB%D0%B0%D0%B2%D1%8B" TargetMode="External"/><Relationship Id="rId36" Type="http://schemas.openxmlformats.org/officeDocument/2006/relationships/hyperlink" Target="http://nsportal.ru/ap/library/drugoe/2015/05/17/issledovatelskaya-rabota-moy-pradedushka-geroy-velikoy-otechestvennoy" TargetMode="External"/><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0.jpeg"/><Relationship Id="rId44" Type="http://schemas.openxmlformats.org/officeDocument/2006/relationships/image" Target="media/image2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8.png"/><Relationship Id="rId30" Type="http://schemas.openxmlformats.org/officeDocument/2006/relationships/image" Target="media/image19.jpeg"/><Relationship Id="rId35" Type="http://schemas.openxmlformats.org/officeDocument/2006/relationships/hyperlink" Target="http://www.maam.ru/detskijsad/isledovatelskaja-rabota-moi-pradedushka-geroi.html" TargetMode="External"/><Relationship Id="rId43" Type="http://schemas.openxmlformats.org/officeDocument/2006/relationships/image" Target="media/image26.jpeg"/><Relationship Id="rId48" Type="http://schemas.openxmlformats.org/officeDocument/2006/relationships/fontTable" Target="fontTable.xml"/><Relationship Id="rId8" Type="http://schemas.openxmlformats.org/officeDocument/2006/relationships/image" Target="media/image1.jpeg"/></Relationships>
</file>

<file path=word/_rels/footnotes.xml.rels><?xml version="1.0" encoding="UTF-8" standalone="yes"?>
<Relationships xmlns="http://schemas.openxmlformats.org/package/2006/relationships"><Relationship Id="rId8" Type="http://schemas.openxmlformats.org/officeDocument/2006/relationships/hyperlink" Target="http://www.staraya-russa.ru/" TargetMode="External"/><Relationship Id="rId13" Type="http://schemas.openxmlformats.org/officeDocument/2006/relationships/hyperlink" Target="http://f-gl.ru/%D0%B3%D0%B5%D1%80%D0%B1%D1%8B-%D1%81%D1%82%D1%80%D0%B0%D0%BD-%D0%BC%D0%B8%D1%80%D0%B0/%D0%B3%D0%B5%D1%80%D0%B1%D1%8B-%D0%B0%D1%84%D1%80%D0%B8%D0%BA%D0%B8/%D0%B3%D0%B5%D1%80%D0%B1-%D0%B0%D0%BB%D0%B6%D0%B8%D1%80%D0%B0" TargetMode="External"/><Relationship Id="rId18" Type="http://schemas.openxmlformats.org/officeDocument/2006/relationships/hyperlink" Target="http://f-gl.ru/%D0%B3%D0%B5%D1%80%D0%B1%D1%8B-%D1%81%D1%82%D1%80%D0%B0%D0%BD-%D0%BC%D0%B8%D1%80%D0%B0/%D0%B3%D0%B5%D1%80%D0%B1%D1%8B-%D1%8E%D0%B6%D0%BD%D0%BE%D0%B9-%D0%B0%D0%BC%D0%B5%D1%80%D0%B8%D0%BA%D0%B8/%D0%B3%D0%B5%D1%80%D0%B1-%D0%B1%D1%80%D0%B0%D0%B7%D0%B8%D0%BB%D0%B8%D0%B8" TargetMode="External"/><Relationship Id="rId3" Type="http://schemas.openxmlformats.org/officeDocument/2006/relationships/hyperlink" Target="http://enc-dic.com/enc_epist/Istorija-200.html" TargetMode="External"/><Relationship Id="rId7" Type="http://schemas.openxmlformats.org/officeDocument/2006/relationships/hyperlink" Target="https://ru.wikipedia.org/wiki/%D0%9F%D0%BE%D0%BA%D0%BE%D0%BB%D0%B5%D0%BD%D0%B8%D0%B5_X" TargetMode="External"/><Relationship Id="rId12" Type="http://schemas.openxmlformats.org/officeDocument/2006/relationships/hyperlink" Target="http://f-gl.ru/%D0%B3%D0%B5%D1%80%D0%B1%D1%8B-%D1%81%D1%82%D1%80%D0%B0%D0%BD-%D0%BC%D0%B8%D1%80%D0%B0/%D0%B3%D0%B5%D1%80%D0%B1%D1%8B-%D0%B5%D0%B2%D1%80%D0%BE%D0%BF%D1%8B/%D0%B3%D0%B5%D1%80%D0%B1-%D0%B3%D1%80%D0%B5%D1%86%D0%B8%D0%B8" TargetMode="External"/><Relationship Id="rId17" Type="http://schemas.openxmlformats.org/officeDocument/2006/relationships/hyperlink" Target="http://f-gl.ru/%D0%B3%D0%B5%D1%80%D0%B1%D1%8B-%D1%81%D1%82%D1%80%D0%B0%D0%BD-%D0%BC%D0%B8%D1%80%D0%B0/%D0%B3%D0%B5%D1%80%D0%B1%D1%8B-%D1%8E%D0%B6%D0%BD%D0%BE%D0%B9-%D0%B0%D0%BC%D0%B5%D1%80%D0%B8%D0%BA%D0%B8/%D0%B3%D0%B5%D1%80%D0%B1-%D1%83%D1%80%D1%83%D0%B3%D0%B2%D0%B0%D1%8F" TargetMode="External"/><Relationship Id="rId2" Type="http://schemas.openxmlformats.org/officeDocument/2006/relationships/hyperlink" Target="http://enc-dic.com/dal/Istorija-12032/" TargetMode="External"/><Relationship Id="rId16" Type="http://schemas.openxmlformats.org/officeDocument/2006/relationships/hyperlink" Target="http://f-gl.ru/%D0%B3%D0%B5%D1%80%D0%B1%D1%8B-%D1%81%D1%82%D1%80%D0%B0%D0%BD-%D0%BC%D0%B8%D1%80%D0%B0/%D0%B3%D0%B5%D1%80%D0%B1%D1%8B-%D1%81%D0%B5%D0%B2%D0%B5%D1%80%D0%BD%D0%BE%D0%B9-%D0%B0%D0%BC%D0%B5%D1%80%D0%B8%D0%BA%D0%B8/%D0%B3%D0%B5%D1%80%D0%B1-%D0%BC%D0%B5%D0%BA%D1%81%D0%B8%D0%BA%D0%B8" TargetMode="External"/><Relationship Id="rId20" Type="http://schemas.openxmlformats.org/officeDocument/2006/relationships/hyperlink" Target="https://ww2awards.info/sssr/medal_za_pobedu_nad_germaniej.html" TargetMode="External"/><Relationship Id="rId1" Type="http://schemas.openxmlformats.org/officeDocument/2006/relationships/hyperlink" Target="http://www.ozhegov.org/words/11435.shtml" TargetMode="External"/><Relationship Id="rId6" Type="http://schemas.openxmlformats.org/officeDocument/2006/relationships/hyperlink" Target="https://ru.wikipedia.org/wiki/1981_%D0%B3%D0%BE%D0%B4" TargetMode="External"/><Relationship Id="rId11" Type="http://schemas.openxmlformats.org/officeDocument/2006/relationships/hyperlink" Target="http://www.heraldry-old.ru/177-dub-v-geraldike.html" TargetMode="External"/><Relationship Id="rId5" Type="http://schemas.openxmlformats.org/officeDocument/2006/relationships/hyperlink" Target="https://ru.wikipedia.org/wiki/%D0%9F%D0%BE%D0%BA%D0%BE%D0%BB%D0%B5%D0%BD%D0%B8%D0%B5_Y" TargetMode="External"/><Relationship Id="rId15" Type="http://schemas.openxmlformats.org/officeDocument/2006/relationships/hyperlink" Target="http://f-gl.ru/%D0%B3%D0%B5%D1%80%D0%B1%D1%8B-%D1%81%D1%82%D1%80%D0%B0%D0%BD-%D0%BC%D0%B8%D1%80%D0%B0/%D0%B3%D0%B5%D1%80%D0%B1%D1%8B-%D1%81%D0%B5%D0%B2%D0%B5%D1%80%D0%BD%D0%BE%D0%B9-%D0%B0%D0%BC%D0%B5%D1%80%D0%B8%D0%BA%D0%B8/%D0%B3%D0%B5%D1%80%D0%B1-%D0%B3%D0%B2%D0%B0%D1%82%D0%B5%D0%BC%D0%B0%D0%BB%D1%8B" TargetMode="External"/><Relationship Id="rId10" Type="http://schemas.openxmlformats.org/officeDocument/2006/relationships/hyperlink" Target="https://www.prlib.ru/item/348490" TargetMode="External"/><Relationship Id="rId19" Type="http://schemas.openxmlformats.org/officeDocument/2006/relationships/hyperlink" Target="http://f-gl.ru/%D0%B3%D0%B5%D1%80%D0%B1%D1%8B-%D1%81%D1%82%D1%80%D0%B0%D0%BD-%D0%BC%D0%B8%D1%80%D0%B0/%D0%B3%D0%B5%D1%80%D0%B1%D1%8B-%D0%B0%D0%B7%D0%B8%D0%B8/%D0%B3%D0%B5%D1%80%D0%B1-%D0%B8%D0%B7%D1%80%D0%B0%D0%B8%D0%BB%D1%8F" TargetMode="External"/><Relationship Id="rId4" Type="http://schemas.openxmlformats.org/officeDocument/2006/relationships/hyperlink" Target="https://ru.wikipedia.org/wiki/%D0%A2%D1%8B%D1%81%D1%8F%D1%87%D0%B5%D0%BB%D0%B5%D1%82%D0%B8%D0%B5" TargetMode="External"/><Relationship Id="rId9" Type="http://schemas.openxmlformats.org/officeDocument/2006/relationships/hyperlink" Target="http://ru.wikipedia.org/wiki/%D0%91%D1%83%D1%88,_%D0%AD%D1%80%D0%BD%D1%81%D1%82_%28%D0%B3%D0%B5%D0%BD%D0%B5%D1%80%D0%B0%D0%BB-%D1%84%D0%B5%D0%BB%D1%8C%D0%B4%D0%BC%D0%B0%D1%80%D1%88%D0%B0%D0%BB%29" TargetMode="External"/><Relationship Id="rId14" Type="http://schemas.openxmlformats.org/officeDocument/2006/relationships/hyperlink" Target="http://f-gl.ru/%D0%B3%D0%B5%D1%80%D0%B1%D1%8B-%D1%81%D1%82%D1%80%D0%B0%D0%BD-%D0%BC%D0%B8%D1%80%D0%B0/%D0%B3%D0%B5%D1%80%D0%B1%D1%8B-%D1%81%D0%B5%D0%B2%D0%B5%D1%80%D0%BD%D0%BE%D0%B9-%D0%B0%D0%BC%D0%B5%D1%80%D0%B8%D0%BA%D0%B8/%D0%B3%D0%B5%D1%80%D0%B1-%D1%81%D0%B0%D0%BB%D1%8C%D0%B2%D0%B0%D0%B4%D0%BE%D1%80%D0%B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0BAC99-D66D-4D2E-9039-CA6E805AE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2833</TotalTime>
  <Pages>10</Pages>
  <Words>5119</Words>
  <Characters>29180</Characters>
  <Application>Microsoft Office Word</Application>
  <DocSecurity>0</DocSecurity>
  <Lines>243</Lines>
  <Paragraphs>68</Paragraphs>
  <ScaleCrop>false</ScaleCrop>
  <HeadingPairs>
    <vt:vector size="2" baseType="variant">
      <vt:variant>
        <vt:lpstr>Название</vt:lpstr>
      </vt:variant>
      <vt:variant>
        <vt:i4>1</vt:i4>
      </vt:variant>
    </vt:vector>
  </HeadingPairs>
  <TitlesOfParts>
    <vt:vector size="1" baseType="lpstr">
      <vt:lpstr>Наш прадед – наша гордость!</vt:lpstr>
    </vt:vector>
  </TitlesOfParts>
  <Company>Министерство образования и науки Российской Федерации            Муниципальное</Company>
  <LinksUpToDate>false</LinksUpToDate>
  <CharactersWithSpaces>34231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Наш прадед – наша гордость!</dc:title>
  <dc:subject/>
  <dc:creator>Иван</dc:creator>
  <cp:keywords/>
  <dc:description/>
  <cp:lastModifiedBy>Марина</cp:lastModifiedBy>
  <cp:revision>89</cp:revision>
  <dcterms:created xsi:type="dcterms:W3CDTF">2015-10-24T10:25:00Z</dcterms:created>
  <dcterms:modified xsi:type="dcterms:W3CDTF">2018-12-19T13:14:00Z</dcterms:modified>
</cp:coreProperties>
</file>